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402" w:rsidRPr="00507419" w:rsidRDefault="003A4402" w:rsidP="00F20429">
      <w:pPr>
        <w:spacing w:before="120" w:after="120"/>
        <w:jc w:val="center"/>
        <w:rPr>
          <w:rFonts w:ascii="Tahoma" w:hAnsi="Tahoma" w:cs="Tahoma"/>
          <w:i w:val="0"/>
          <w:color w:val="auto"/>
          <w:spacing w:val="20"/>
          <w:sz w:val="22"/>
          <w:szCs w:val="22"/>
        </w:rPr>
      </w:pPr>
      <w:bookmarkStart w:id="0" w:name="_GoBack"/>
      <w:bookmarkEnd w:id="0"/>
      <w:r w:rsidRPr="00507419">
        <w:rPr>
          <w:rFonts w:ascii="Tahoma" w:hAnsi="Tahoma" w:cs="Tahoma"/>
          <w:i w:val="0"/>
          <w:color w:val="auto"/>
          <w:spacing w:val="20"/>
          <w:sz w:val="22"/>
          <w:szCs w:val="22"/>
        </w:rPr>
        <w:t>AUTO DE APERTURA E IMPUTACIÓN DE RESPONSABILIDAD FISCAL No.</w:t>
      </w:r>
    </w:p>
    <w:p w:rsidR="003A4402" w:rsidRPr="00507419" w:rsidRDefault="00047448" w:rsidP="00F20429">
      <w:pPr>
        <w:spacing w:before="120" w:after="120"/>
        <w:jc w:val="center"/>
        <w:rPr>
          <w:rFonts w:ascii="Tahoma" w:hAnsi="Tahoma" w:cs="Tahoma"/>
          <w:i w:val="0"/>
          <w:color w:val="auto"/>
          <w:sz w:val="22"/>
          <w:szCs w:val="22"/>
        </w:rPr>
      </w:pPr>
      <w:r w:rsidRPr="00507419">
        <w:rPr>
          <w:rFonts w:ascii="Tahoma" w:hAnsi="Tahoma" w:cs="Tahoma"/>
          <w:i w:val="0"/>
          <w:color w:val="auto"/>
          <w:sz w:val="22"/>
          <w:szCs w:val="22"/>
        </w:rPr>
        <w:t>RADICADO: ____</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pStyle w:val="Textoindependiente2"/>
        <w:spacing w:before="120" w:line="240" w:lineRule="auto"/>
        <w:jc w:val="center"/>
        <w:rPr>
          <w:rFonts w:ascii="Tahoma" w:hAnsi="Tahoma" w:cs="Tahoma"/>
          <w:i w:val="0"/>
          <w:color w:val="auto"/>
          <w:sz w:val="22"/>
          <w:szCs w:val="22"/>
        </w:rPr>
      </w:pPr>
      <w:r w:rsidRPr="00507419">
        <w:rPr>
          <w:rFonts w:ascii="Tahoma" w:hAnsi="Tahoma" w:cs="Tahoma"/>
          <w:i w:val="0"/>
          <w:color w:val="auto"/>
          <w:sz w:val="22"/>
          <w:szCs w:val="22"/>
        </w:rPr>
        <w:t>PROCESO VERBAL</w:t>
      </w:r>
    </w:p>
    <w:p w:rsidR="003A4402" w:rsidRPr="00507419" w:rsidRDefault="003A4402" w:rsidP="00F20429">
      <w:pPr>
        <w:pStyle w:val="Textoindependiente2"/>
        <w:spacing w:before="120" w:line="240" w:lineRule="auto"/>
        <w:rPr>
          <w:rFonts w:ascii="Tahoma" w:hAnsi="Tahoma" w:cs="Tahoma"/>
          <w:i w:val="0"/>
          <w:color w:val="auto"/>
          <w:sz w:val="22"/>
          <w:szCs w:val="22"/>
        </w:rPr>
      </w:pPr>
    </w:p>
    <w:p w:rsidR="003A4402" w:rsidRPr="00507419" w:rsidRDefault="003A4402" w:rsidP="00F20429">
      <w:pPr>
        <w:pStyle w:val="Textoindependiente2"/>
        <w:spacing w:before="120" w:line="240" w:lineRule="auto"/>
        <w:jc w:val="center"/>
        <w:rPr>
          <w:rFonts w:ascii="Tahoma" w:hAnsi="Tahoma" w:cs="Tahoma"/>
          <w:i w:val="0"/>
          <w:color w:val="auto"/>
          <w:sz w:val="22"/>
          <w:szCs w:val="22"/>
        </w:rPr>
      </w:pPr>
      <w:r w:rsidRPr="00507419">
        <w:rPr>
          <w:rFonts w:ascii="Tahoma" w:hAnsi="Tahoma" w:cs="Tahoma"/>
          <w:i w:val="0"/>
          <w:color w:val="auto"/>
          <w:sz w:val="22"/>
          <w:szCs w:val="22"/>
        </w:rPr>
        <w:t>APLICACIÓN DEL ARTÍCULO 97 Y SIGUEINTES DE LA LEY 1474 DE 2011</w:t>
      </w:r>
    </w:p>
    <w:p w:rsidR="003A4402" w:rsidRPr="00507419" w:rsidRDefault="003A4402" w:rsidP="00F20429">
      <w:pPr>
        <w:pStyle w:val="Textoindependiente2"/>
        <w:spacing w:before="120" w:line="240" w:lineRule="auto"/>
        <w:jc w:val="center"/>
        <w:rPr>
          <w:rFonts w:ascii="Tahoma" w:hAnsi="Tahoma" w:cs="Tahoma"/>
          <w:i w:val="0"/>
          <w:color w:val="auto"/>
          <w:sz w:val="22"/>
          <w:szCs w:val="22"/>
        </w:rPr>
      </w:pPr>
    </w:p>
    <w:p w:rsidR="003A4402" w:rsidRPr="00507419" w:rsidRDefault="003A4402" w:rsidP="00F20429">
      <w:pPr>
        <w:pStyle w:val="Textoindependiente2"/>
        <w:spacing w:before="120" w:line="240" w:lineRule="auto"/>
        <w:jc w:val="center"/>
        <w:rPr>
          <w:rFonts w:ascii="Tahoma" w:hAnsi="Tahoma" w:cs="Tahoma"/>
          <w:i w:val="0"/>
          <w:color w:val="auto"/>
          <w:sz w:val="22"/>
          <w:szCs w:val="22"/>
        </w:rPr>
      </w:pPr>
      <w:r w:rsidRPr="00507419">
        <w:rPr>
          <w:rFonts w:ascii="Tahoma" w:hAnsi="Tahoma" w:cs="Tahoma"/>
          <w:i w:val="0"/>
          <w:color w:val="auto"/>
          <w:sz w:val="22"/>
          <w:szCs w:val="22"/>
        </w:rPr>
        <w:t>OBJETO DE LA DECISION</w:t>
      </w:r>
    </w:p>
    <w:p w:rsidR="00F20429" w:rsidRPr="00507419" w:rsidRDefault="00F20429" w:rsidP="00F20429">
      <w:pPr>
        <w:pStyle w:val="Textoindependiente2"/>
        <w:spacing w:before="120" w:line="240" w:lineRule="auto"/>
        <w:jc w:val="center"/>
        <w:rPr>
          <w:rFonts w:ascii="Tahoma" w:hAnsi="Tahoma" w:cs="Tahoma"/>
          <w:i w:val="0"/>
          <w:color w:val="auto"/>
          <w:sz w:val="22"/>
          <w:szCs w:val="22"/>
        </w:rPr>
      </w:pPr>
    </w:p>
    <w:p w:rsidR="003A4402" w:rsidRPr="00507419" w:rsidRDefault="003A4402" w:rsidP="00F20429">
      <w:pPr>
        <w:pStyle w:val="Textoindependiente2"/>
        <w:spacing w:before="120" w:line="240" w:lineRule="auto"/>
        <w:jc w:val="both"/>
        <w:rPr>
          <w:rFonts w:ascii="Tahoma" w:hAnsi="Tahoma" w:cs="Tahoma"/>
          <w:i w:val="0"/>
          <w:color w:val="auto"/>
          <w:sz w:val="22"/>
          <w:szCs w:val="22"/>
        </w:rPr>
      </w:pPr>
      <w:r w:rsidRPr="00507419">
        <w:rPr>
          <w:rFonts w:ascii="Tahoma" w:hAnsi="Tahoma" w:cs="Tahoma"/>
          <w:i w:val="0"/>
          <w:color w:val="auto"/>
          <w:sz w:val="22"/>
          <w:szCs w:val="22"/>
        </w:rPr>
        <w:t>Procede el despacho de la Dirección Técnica de Responsabilidad Fiscal, a resolver la viabilidad de dar aplicación al PROCEDIMIENTO VERBAL, consagrado en el Artículo 97 y siguientes de la Ley 1474 de 2011.</w:t>
      </w:r>
    </w:p>
    <w:p w:rsidR="003A4402" w:rsidRPr="00507419" w:rsidRDefault="003A4402" w:rsidP="00F20429">
      <w:pPr>
        <w:pStyle w:val="Textoindependiente2"/>
        <w:spacing w:before="120" w:line="240" w:lineRule="auto"/>
        <w:jc w:val="both"/>
        <w:rPr>
          <w:rFonts w:ascii="Tahoma" w:hAnsi="Tahoma" w:cs="Tahoma"/>
          <w:i w:val="0"/>
          <w:color w:val="auto"/>
          <w:sz w:val="22"/>
          <w:szCs w:val="22"/>
        </w:rPr>
      </w:pPr>
      <w:r w:rsidRPr="00507419">
        <w:rPr>
          <w:rFonts w:ascii="Tahoma" w:hAnsi="Tahoma" w:cs="Tahoma"/>
          <w:i w:val="0"/>
          <w:color w:val="auto"/>
          <w:sz w:val="22"/>
          <w:szCs w:val="22"/>
        </w:rPr>
        <w:t>Esta norma ordena en el Artículo 97 lo siguiente. “El proceso de responsabilidad fiscal se tramitara por el procedimiento verbal que crea esta ley cuando el análisis del dictamen del proceso auditor, de una denuncia o de la aplicación de cualquiera de los sistemas de control, se determine que están dados los elementos para proferir auto de apertura e imputación. En todos los demás casos se continuara aplicando el tramite previsto en la ley 610 de 2000. El procedimiento verbal se someterá a las normas generales de responsabilidad fiscal previstas en la ley 610 de 2000 y en especial por las disposiciones de la presente ley”.</w:t>
      </w:r>
    </w:p>
    <w:p w:rsidR="003A4402" w:rsidRPr="00507419" w:rsidRDefault="003A4402" w:rsidP="00F20429">
      <w:pPr>
        <w:pStyle w:val="Textoindependiente2"/>
        <w:spacing w:before="120" w:line="240" w:lineRule="auto"/>
        <w:jc w:val="both"/>
        <w:rPr>
          <w:rFonts w:ascii="Tahoma" w:hAnsi="Tahoma" w:cs="Tahoma"/>
          <w:i w:val="0"/>
          <w:color w:val="auto"/>
          <w:sz w:val="22"/>
          <w:szCs w:val="22"/>
        </w:rPr>
      </w:pPr>
    </w:p>
    <w:p w:rsidR="003A4402" w:rsidRPr="00507419" w:rsidRDefault="003A4402" w:rsidP="00F20429">
      <w:pPr>
        <w:spacing w:before="120" w:after="120"/>
        <w:jc w:val="center"/>
        <w:rPr>
          <w:rFonts w:ascii="Tahoma" w:hAnsi="Tahoma" w:cs="Tahoma"/>
          <w:i w:val="0"/>
          <w:color w:val="auto"/>
          <w:sz w:val="22"/>
          <w:szCs w:val="22"/>
        </w:rPr>
      </w:pPr>
      <w:r w:rsidRPr="00507419">
        <w:rPr>
          <w:rFonts w:ascii="Tahoma" w:hAnsi="Tahoma" w:cs="Tahoma"/>
          <w:i w:val="0"/>
          <w:color w:val="auto"/>
          <w:sz w:val="22"/>
          <w:szCs w:val="22"/>
        </w:rPr>
        <w:t>COMPETENCIA</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eastAsia="Arial Unicode MS" w:hAnsi="Tahoma" w:cs="Tahoma"/>
          <w:i w:val="0"/>
          <w:iCs/>
          <w:color w:val="auto"/>
          <w:sz w:val="22"/>
          <w:szCs w:val="22"/>
          <w:lang w:val="es-CO"/>
        </w:rPr>
        <w:t xml:space="preserve">Este despacho es competente para adelantar el presente proceso de Responsabilidad Fiscal, de conformidad con lo dispuesto en los artículos </w:t>
      </w:r>
      <w:r w:rsidRPr="00507419">
        <w:rPr>
          <w:rFonts w:ascii="Tahoma" w:hAnsi="Tahoma" w:cs="Tahoma"/>
          <w:i w:val="0"/>
          <w:color w:val="auto"/>
          <w:sz w:val="22"/>
          <w:szCs w:val="22"/>
        </w:rPr>
        <w:t xml:space="preserve">267, 268 numeral 5 y 272 de la Constitución Política de Colombia y las Leyes 42 de 1993,  610 de 2000 y 1474 de 2011, en virtud a ello procede a proferir el presente AUTO DE APERTURA E IMPUTACIÓN DE RESPONSABILIDAD FISCAL, con ocasión del dictamen del proceso auditor adelantado ante la </w:t>
      </w:r>
      <w:r w:rsidR="00F36329" w:rsidRPr="00507419">
        <w:rPr>
          <w:rFonts w:ascii="Tahoma" w:hAnsi="Tahoma" w:cs="Tahoma"/>
          <w:i w:val="0"/>
          <w:color w:val="auto"/>
          <w:sz w:val="22"/>
          <w:szCs w:val="22"/>
        </w:rPr>
        <w:t>_______________</w:t>
      </w:r>
      <w:r w:rsidR="00421FB3" w:rsidRPr="00507419">
        <w:rPr>
          <w:rFonts w:ascii="Tahoma" w:hAnsi="Tahoma" w:cs="Tahoma"/>
          <w:i w:val="0"/>
          <w:color w:val="auto"/>
          <w:sz w:val="22"/>
          <w:szCs w:val="22"/>
        </w:rPr>
        <w:t xml:space="preserve"> </w:t>
      </w:r>
      <w:r w:rsidR="00F36329" w:rsidRPr="00507419">
        <w:rPr>
          <w:rFonts w:ascii="Tahoma" w:hAnsi="Tahoma" w:cs="Tahoma"/>
          <w:i w:val="0"/>
          <w:color w:val="auto"/>
          <w:sz w:val="22"/>
          <w:szCs w:val="22"/>
        </w:rPr>
        <w:t>(entidad).</w:t>
      </w:r>
      <w:r w:rsidRPr="00507419">
        <w:rPr>
          <w:rFonts w:ascii="Tahoma" w:hAnsi="Tahoma" w:cs="Tahoma"/>
          <w:i w:val="0"/>
          <w:color w:val="auto"/>
          <w:sz w:val="22"/>
          <w:szCs w:val="22"/>
        </w:rPr>
        <w:t xml:space="preserve"> </w:t>
      </w:r>
    </w:p>
    <w:p w:rsidR="003A4402" w:rsidRPr="00507419" w:rsidRDefault="003A4402" w:rsidP="00F20429">
      <w:pPr>
        <w:spacing w:before="120" w:after="120"/>
        <w:jc w:val="center"/>
        <w:rPr>
          <w:rFonts w:ascii="Tahoma" w:hAnsi="Tahoma" w:cs="Tahoma"/>
          <w:i w:val="0"/>
          <w:color w:val="auto"/>
          <w:spacing w:val="20"/>
          <w:sz w:val="22"/>
          <w:szCs w:val="22"/>
        </w:rPr>
      </w:pPr>
    </w:p>
    <w:p w:rsidR="003A4402" w:rsidRPr="00507419" w:rsidRDefault="003A4402" w:rsidP="00F20429">
      <w:pPr>
        <w:spacing w:before="120" w:after="120"/>
        <w:jc w:val="center"/>
        <w:rPr>
          <w:rFonts w:ascii="Tahoma" w:hAnsi="Tahoma" w:cs="Tahoma"/>
          <w:i w:val="0"/>
          <w:color w:val="auto"/>
          <w:spacing w:val="20"/>
          <w:sz w:val="22"/>
          <w:szCs w:val="22"/>
        </w:rPr>
      </w:pPr>
      <w:r w:rsidRPr="00507419">
        <w:rPr>
          <w:rFonts w:ascii="Tahoma" w:hAnsi="Tahoma" w:cs="Tahoma"/>
          <w:i w:val="0"/>
          <w:color w:val="auto"/>
          <w:spacing w:val="20"/>
          <w:sz w:val="22"/>
          <w:szCs w:val="22"/>
        </w:rPr>
        <w:t>FUNDAMENTOS DE HECHO:</w:t>
      </w:r>
    </w:p>
    <w:p w:rsidR="003A4402" w:rsidRPr="00507419" w:rsidRDefault="003A4402" w:rsidP="00F20429">
      <w:pPr>
        <w:spacing w:before="120" w:after="120"/>
        <w:jc w:val="both"/>
        <w:rPr>
          <w:rFonts w:ascii="Tahoma" w:hAnsi="Tahoma" w:cs="Tahoma"/>
          <w:i w:val="0"/>
          <w:color w:val="auto"/>
          <w:spacing w:val="20"/>
          <w:sz w:val="22"/>
          <w:szCs w:val="22"/>
        </w:rPr>
      </w:pPr>
    </w:p>
    <w:p w:rsidR="00A25761" w:rsidRPr="00507419" w:rsidRDefault="00F36329" w:rsidP="00F20429">
      <w:pPr>
        <w:tabs>
          <w:tab w:val="left" w:pos="0"/>
        </w:tabs>
        <w:overflowPunct w:val="0"/>
        <w:spacing w:before="120" w:after="120"/>
        <w:jc w:val="both"/>
        <w:rPr>
          <w:rFonts w:ascii="Tahoma" w:hAnsi="Tahoma" w:cs="Tahoma"/>
          <w:i w:val="0"/>
          <w:iCs/>
          <w:color w:val="auto"/>
          <w:sz w:val="22"/>
          <w:szCs w:val="22"/>
          <w:lang w:val="es-CO"/>
        </w:rPr>
      </w:pPr>
      <w:r w:rsidRPr="00507419">
        <w:rPr>
          <w:rFonts w:ascii="Tahoma" w:hAnsi="Tahoma" w:cs="Tahoma"/>
          <w:i w:val="0"/>
          <w:iCs/>
          <w:color w:val="auto"/>
          <w:sz w:val="22"/>
          <w:szCs w:val="22"/>
          <w:lang w:val="es-CO"/>
        </w:rPr>
        <w:t>Se debe indicar el origen del antecedente u hallazgo y hacer una breve pero puntual descripci</w:t>
      </w:r>
      <w:r w:rsidRPr="00507419">
        <w:rPr>
          <w:rFonts w:ascii="Tahoma" w:hAnsi="Tahoma" w:cs="Tahoma"/>
          <w:i w:val="0"/>
          <w:iCs/>
          <w:color w:val="auto"/>
          <w:sz w:val="22"/>
          <w:szCs w:val="22"/>
          <w:highlight w:val="white"/>
          <w:lang w:val="es-CO"/>
        </w:rPr>
        <w:t>ón del hecho objeto de proceso fiscal y su incidencia, teniendo en cuenta las funciones de los servidores públicos que intervinieron para la época de la ocurrencia</w:t>
      </w:r>
      <w:r w:rsidR="00A25761" w:rsidRPr="00507419">
        <w:rPr>
          <w:rFonts w:ascii="Tahoma" w:hAnsi="Tahoma" w:cs="Tahoma"/>
          <w:i w:val="0"/>
          <w:iCs/>
          <w:color w:val="auto"/>
          <w:sz w:val="22"/>
          <w:szCs w:val="22"/>
          <w:highlight w:val="white"/>
          <w:lang w:val="es-CO"/>
        </w:rPr>
        <w:t xml:space="preserve"> de los mismos</w:t>
      </w:r>
      <w:r w:rsidR="00A25761" w:rsidRPr="00507419">
        <w:rPr>
          <w:rFonts w:ascii="Tahoma" w:hAnsi="Tahoma" w:cs="Tahoma"/>
          <w:i w:val="0"/>
          <w:iCs/>
          <w:color w:val="auto"/>
          <w:sz w:val="22"/>
          <w:szCs w:val="22"/>
          <w:lang w:val="es-CO"/>
        </w:rPr>
        <w:t>.</w:t>
      </w:r>
    </w:p>
    <w:p w:rsidR="00F36329" w:rsidRPr="00507419" w:rsidRDefault="00F36329" w:rsidP="00F20429">
      <w:pPr>
        <w:tabs>
          <w:tab w:val="left" w:pos="0"/>
        </w:tabs>
        <w:overflowPunct w:val="0"/>
        <w:spacing w:before="120" w:after="120"/>
        <w:jc w:val="both"/>
        <w:rPr>
          <w:rFonts w:ascii="Tahoma" w:hAnsi="Tahoma" w:cs="Tahoma"/>
          <w:i w:val="0"/>
          <w:iCs/>
          <w:color w:val="auto"/>
          <w:sz w:val="22"/>
          <w:szCs w:val="22"/>
          <w:lang w:val="es-CO"/>
        </w:rPr>
      </w:pPr>
      <w:r w:rsidRPr="00507419">
        <w:rPr>
          <w:rFonts w:ascii="Tahoma" w:hAnsi="Tahoma" w:cs="Tahoma"/>
          <w:i w:val="0"/>
          <w:iCs/>
          <w:color w:val="auto"/>
          <w:sz w:val="22"/>
          <w:szCs w:val="22"/>
          <w:lang w:val="es-CO"/>
        </w:rPr>
        <w:t>Es necesario que el funcionario en</w:t>
      </w:r>
      <w:r w:rsidRPr="00507419">
        <w:rPr>
          <w:rFonts w:ascii="Tahoma" w:hAnsi="Tahoma" w:cs="Tahoma"/>
          <w:i w:val="0"/>
          <w:iCs/>
          <w:color w:val="auto"/>
          <w:sz w:val="22"/>
          <w:szCs w:val="22"/>
          <w:highlight w:val="white"/>
          <w:lang w:val="es-CO"/>
        </w:rPr>
        <w:t xml:space="preserve"> forma expresa describa el hecho generador por el cual se apertura e imputa el proceso de responsabilidad fiscal. </w:t>
      </w:r>
    </w:p>
    <w:p w:rsidR="003A4402" w:rsidRPr="00507419" w:rsidRDefault="003A4402" w:rsidP="00F20429">
      <w:pPr>
        <w:spacing w:before="120" w:after="120"/>
        <w:jc w:val="both"/>
        <w:rPr>
          <w:rFonts w:ascii="Tahoma" w:hAnsi="Tahoma" w:cs="Tahoma"/>
          <w:bCs/>
          <w:i w:val="0"/>
          <w:color w:val="auto"/>
          <w:sz w:val="22"/>
          <w:szCs w:val="22"/>
          <w:lang w:val="es-CO"/>
        </w:rPr>
      </w:pPr>
    </w:p>
    <w:p w:rsidR="005F6D7D" w:rsidRPr="00507419" w:rsidRDefault="005F6D7D" w:rsidP="00F20429">
      <w:pPr>
        <w:snapToGrid w:val="0"/>
        <w:spacing w:before="120" w:after="120"/>
        <w:jc w:val="both"/>
        <w:rPr>
          <w:rFonts w:ascii="Tahoma" w:hAnsi="Tahoma" w:cs="Tahoma"/>
          <w:bCs/>
          <w:i w:val="0"/>
          <w:color w:val="auto"/>
          <w:sz w:val="22"/>
          <w:szCs w:val="22"/>
        </w:rPr>
      </w:pPr>
      <w:r w:rsidRPr="00507419">
        <w:rPr>
          <w:rFonts w:ascii="Tahoma" w:hAnsi="Tahoma" w:cs="Tahoma"/>
          <w:bCs/>
          <w:i w:val="0"/>
          <w:color w:val="auto"/>
          <w:sz w:val="22"/>
          <w:szCs w:val="22"/>
        </w:rPr>
        <w:t>IDENTIFICACION DE LA ENTIDAD ESTATAL AFECTADA</w:t>
      </w:r>
    </w:p>
    <w:p w:rsidR="005F6D7D" w:rsidRPr="00507419" w:rsidRDefault="005F6D7D" w:rsidP="00F20429">
      <w:pPr>
        <w:tabs>
          <w:tab w:val="left" w:pos="426"/>
        </w:tabs>
        <w:spacing w:before="120" w:after="120"/>
        <w:ind w:left="426"/>
        <w:rPr>
          <w:rFonts w:ascii="Tahoma" w:hAnsi="Tahoma" w:cs="Tahoma"/>
          <w:i w:val="0"/>
          <w:color w:val="auto"/>
          <w:sz w:val="22"/>
          <w:szCs w:val="22"/>
          <w:highlight w:val="white"/>
          <w:lang w:val="es-CO"/>
        </w:rPr>
      </w:pPr>
      <w:r w:rsidRPr="00507419">
        <w:rPr>
          <w:rFonts w:ascii="Tahoma" w:hAnsi="Tahoma" w:cs="Tahoma"/>
          <w:i w:val="0"/>
          <w:color w:val="auto"/>
          <w:sz w:val="22"/>
          <w:szCs w:val="22"/>
          <w:highlight w:val="white"/>
          <w:lang w:val="es-CO"/>
        </w:rPr>
        <w:t>Nombre</w:t>
      </w:r>
      <w:r w:rsidR="00047448" w:rsidRPr="00507419">
        <w:rPr>
          <w:rFonts w:ascii="Tahoma" w:hAnsi="Tahoma" w:cs="Tahoma"/>
          <w:i w:val="0"/>
          <w:color w:val="auto"/>
          <w:sz w:val="22"/>
          <w:szCs w:val="22"/>
          <w:highlight w:val="white"/>
          <w:lang w:val="es-CO"/>
        </w:rPr>
        <w:t>:</w:t>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Pr="00507419">
        <w:rPr>
          <w:rFonts w:ascii="Tahoma" w:hAnsi="Tahoma" w:cs="Tahoma"/>
          <w:i w:val="0"/>
          <w:color w:val="auto"/>
          <w:sz w:val="22"/>
          <w:szCs w:val="22"/>
          <w:highlight w:val="white"/>
          <w:lang w:val="es-CO"/>
        </w:rPr>
        <w:t>__________________ (Entidad)</w:t>
      </w:r>
    </w:p>
    <w:p w:rsidR="005F6D7D" w:rsidRPr="00507419" w:rsidRDefault="005F6D7D" w:rsidP="00F20429">
      <w:pPr>
        <w:tabs>
          <w:tab w:val="left" w:pos="426"/>
        </w:tabs>
        <w:spacing w:before="120" w:after="120"/>
        <w:ind w:left="426"/>
        <w:rPr>
          <w:rFonts w:ascii="Tahoma" w:hAnsi="Tahoma" w:cs="Tahoma"/>
          <w:i w:val="0"/>
          <w:color w:val="auto"/>
          <w:sz w:val="22"/>
          <w:szCs w:val="22"/>
          <w:highlight w:val="white"/>
          <w:lang w:val="es-CO"/>
        </w:rPr>
      </w:pPr>
      <w:proofErr w:type="spellStart"/>
      <w:r w:rsidRPr="00507419">
        <w:rPr>
          <w:rFonts w:ascii="Tahoma" w:hAnsi="Tahoma" w:cs="Tahoma"/>
          <w:i w:val="0"/>
          <w:color w:val="auto"/>
          <w:sz w:val="22"/>
          <w:szCs w:val="22"/>
          <w:highlight w:val="white"/>
          <w:lang w:val="es-CO"/>
        </w:rPr>
        <w:t>Nit</w:t>
      </w:r>
      <w:proofErr w:type="spellEnd"/>
      <w:r w:rsidRPr="00507419">
        <w:rPr>
          <w:rFonts w:ascii="Tahoma" w:hAnsi="Tahoma" w:cs="Tahoma"/>
          <w:i w:val="0"/>
          <w:color w:val="auto"/>
          <w:sz w:val="22"/>
          <w:szCs w:val="22"/>
          <w:highlight w:val="white"/>
          <w:lang w:val="es-CO"/>
        </w:rPr>
        <w:t>.</w:t>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Pr="00507419">
        <w:rPr>
          <w:rFonts w:ascii="Tahoma" w:hAnsi="Tahoma" w:cs="Tahoma"/>
          <w:i w:val="0"/>
          <w:color w:val="auto"/>
          <w:sz w:val="22"/>
          <w:szCs w:val="22"/>
          <w:highlight w:val="white"/>
          <w:lang w:val="es-CO"/>
        </w:rPr>
        <w:t>________________</w:t>
      </w:r>
      <w:r w:rsidR="00047448" w:rsidRPr="00507419">
        <w:rPr>
          <w:rFonts w:ascii="Tahoma" w:hAnsi="Tahoma" w:cs="Tahoma"/>
          <w:i w:val="0"/>
          <w:color w:val="auto"/>
          <w:sz w:val="22"/>
          <w:szCs w:val="22"/>
          <w:highlight w:val="white"/>
          <w:lang w:val="es-CO"/>
        </w:rPr>
        <w:t>__</w:t>
      </w:r>
    </w:p>
    <w:p w:rsidR="005F6D7D" w:rsidRPr="00507419" w:rsidRDefault="005F6D7D" w:rsidP="00F20429">
      <w:pPr>
        <w:tabs>
          <w:tab w:val="left" w:pos="426"/>
        </w:tabs>
        <w:spacing w:before="120" w:after="120"/>
        <w:ind w:left="426"/>
        <w:rPr>
          <w:rFonts w:ascii="Tahoma" w:hAnsi="Tahoma" w:cs="Tahoma"/>
          <w:i w:val="0"/>
          <w:color w:val="auto"/>
          <w:sz w:val="22"/>
          <w:szCs w:val="22"/>
          <w:highlight w:val="white"/>
          <w:lang w:val="es-CO"/>
        </w:rPr>
      </w:pPr>
      <w:r w:rsidRPr="00507419">
        <w:rPr>
          <w:rFonts w:ascii="Tahoma" w:hAnsi="Tahoma" w:cs="Tahoma"/>
          <w:i w:val="0"/>
          <w:color w:val="auto"/>
          <w:sz w:val="22"/>
          <w:szCs w:val="22"/>
          <w:highlight w:val="white"/>
          <w:lang w:val="es-CO"/>
        </w:rPr>
        <w:t xml:space="preserve">Representante legal </w:t>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t>_________________</w:t>
      </w:r>
      <w:proofErr w:type="gramStart"/>
      <w:r w:rsidR="00047448" w:rsidRPr="00507419">
        <w:rPr>
          <w:rFonts w:ascii="Tahoma" w:hAnsi="Tahoma" w:cs="Tahoma"/>
          <w:i w:val="0"/>
          <w:color w:val="auto"/>
          <w:sz w:val="22"/>
          <w:szCs w:val="22"/>
          <w:highlight w:val="white"/>
          <w:lang w:val="es-CO"/>
        </w:rPr>
        <w:t>_</w:t>
      </w:r>
      <w:r w:rsidRPr="00507419">
        <w:rPr>
          <w:rFonts w:ascii="Tahoma" w:hAnsi="Tahoma" w:cs="Tahoma"/>
          <w:i w:val="0"/>
          <w:color w:val="auto"/>
          <w:sz w:val="22"/>
          <w:szCs w:val="22"/>
          <w:highlight w:val="white"/>
          <w:lang w:val="es-CO"/>
        </w:rPr>
        <w:t>(</w:t>
      </w:r>
      <w:proofErr w:type="gramEnd"/>
      <w:r w:rsidRPr="00507419">
        <w:rPr>
          <w:rFonts w:ascii="Tahoma" w:hAnsi="Tahoma" w:cs="Tahoma"/>
          <w:i w:val="0"/>
          <w:color w:val="auto"/>
          <w:sz w:val="22"/>
          <w:szCs w:val="22"/>
          <w:highlight w:val="white"/>
          <w:lang w:val="es-CO"/>
        </w:rPr>
        <w:t>actual)</w:t>
      </w:r>
    </w:p>
    <w:p w:rsidR="00F20429" w:rsidRPr="00507419" w:rsidRDefault="00F20429" w:rsidP="00F20429">
      <w:pPr>
        <w:tabs>
          <w:tab w:val="left" w:pos="426"/>
        </w:tabs>
        <w:spacing w:before="120" w:after="120"/>
        <w:ind w:left="426"/>
        <w:rPr>
          <w:rFonts w:ascii="Tahoma" w:hAnsi="Tahoma" w:cs="Tahoma"/>
          <w:i w:val="0"/>
          <w:color w:val="auto"/>
          <w:sz w:val="22"/>
          <w:szCs w:val="22"/>
          <w:highlight w:val="white"/>
          <w:lang w:val="es-CO"/>
        </w:rPr>
      </w:pPr>
    </w:p>
    <w:p w:rsidR="005F6D7D" w:rsidRPr="00507419" w:rsidRDefault="005F6D7D" w:rsidP="00F20429">
      <w:pPr>
        <w:widowControl/>
        <w:tabs>
          <w:tab w:val="left" w:pos="0"/>
        </w:tabs>
        <w:suppressAutoHyphens w:val="0"/>
        <w:spacing w:before="120" w:after="120"/>
        <w:jc w:val="both"/>
        <w:rPr>
          <w:rFonts w:ascii="Tahoma" w:hAnsi="Tahoma" w:cs="Tahoma"/>
          <w:i w:val="0"/>
          <w:color w:val="auto"/>
          <w:sz w:val="22"/>
          <w:szCs w:val="22"/>
          <w:lang w:val="es-CO"/>
        </w:rPr>
      </w:pPr>
      <w:r w:rsidRPr="00507419">
        <w:rPr>
          <w:rFonts w:ascii="Tahoma" w:hAnsi="Tahoma" w:cs="Tahoma"/>
          <w:i w:val="0"/>
          <w:color w:val="auto"/>
          <w:sz w:val="22"/>
          <w:szCs w:val="22"/>
          <w:highlight w:val="white"/>
          <w:lang w:val="es-CO"/>
        </w:rPr>
        <w:t>IDENTIFICACIÓN DE LOS PRESUNTOS RESPONSABLES FISCALES</w:t>
      </w:r>
    </w:p>
    <w:p w:rsidR="005F6D7D" w:rsidRPr="00507419" w:rsidRDefault="00047448" w:rsidP="00F20429">
      <w:pPr>
        <w:tabs>
          <w:tab w:val="left" w:pos="0"/>
        </w:tabs>
        <w:spacing w:before="120" w:after="120"/>
        <w:ind w:left="360"/>
        <w:rPr>
          <w:rFonts w:ascii="Tahoma" w:hAnsi="Tahoma" w:cs="Tahoma"/>
          <w:i w:val="0"/>
          <w:color w:val="auto"/>
          <w:sz w:val="22"/>
          <w:szCs w:val="22"/>
          <w:highlight w:val="white"/>
          <w:lang w:val="es-CO"/>
        </w:rPr>
      </w:pPr>
      <w:r w:rsidRPr="00507419">
        <w:rPr>
          <w:rFonts w:ascii="Tahoma" w:hAnsi="Tahoma" w:cs="Tahoma"/>
          <w:i w:val="0"/>
          <w:color w:val="auto"/>
          <w:sz w:val="22"/>
          <w:szCs w:val="22"/>
          <w:highlight w:val="white"/>
          <w:lang w:val="es-CO"/>
        </w:rPr>
        <w:t>Nombre:</w:t>
      </w:r>
      <w:r w:rsidRPr="00507419">
        <w:rPr>
          <w:rFonts w:ascii="Tahoma" w:hAnsi="Tahoma" w:cs="Tahoma"/>
          <w:i w:val="0"/>
          <w:color w:val="auto"/>
          <w:sz w:val="22"/>
          <w:szCs w:val="22"/>
          <w:highlight w:val="white"/>
          <w:lang w:val="es-CO"/>
        </w:rPr>
        <w:tab/>
      </w:r>
      <w:r w:rsidRPr="00507419">
        <w:rPr>
          <w:rFonts w:ascii="Tahoma" w:hAnsi="Tahoma" w:cs="Tahoma"/>
          <w:i w:val="0"/>
          <w:color w:val="auto"/>
          <w:sz w:val="22"/>
          <w:szCs w:val="22"/>
          <w:highlight w:val="white"/>
          <w:lang w:val="es-CO"/>
        </w:rPr>
        <w:tab/>
      </w:r>
      <w:r w:rsidRPr="00507419">
        <w:rPr>
          <w:rFonts w:ascii="Tahoma" w:hAnsi="Tahoma" w:cs="Tahoma"/>
          <w:i w:val="0"/>
          <w:color w:val="auto"/>
          <w:sz w:val="22"/>
          <w:szCs w:val="22"/>
          <w:highlight w:val="white"/>
          <w:lang w:val="es-CO"/>
        </w:rPr>
        <w:tab/>
      </w:r>
      <w:r w:rsidRPr="00507419">
        <w:rPr>
          <w:rFonts w:ascii="Tahoma" w:hAnsi="Tahoma" w:cs="Tahoma"/>
          <w:i w:val="0"/>
          <w:color w:val="auto"/>
          <w:sz w:val="22"/>
          <w:szCs w:val="22"/>
          <w:highlight w:val="white"/>
          <w:lang w:val="es-CO"/>
        </w:rPr>
        <w:tab/>
      </w:r>
      <w:r w:rsidR="005F6D7D" w:rsidRPr="00507419">
        <w:rPr>
          <w:rFonts w:ascii="Tahoma" w:hAnsi="Tahoma" w:cs="Tahoma"/>
          <w:i w:val="0"/>
          <w:color w:val="auto"/>
          <w:sz w:val="22"/>
          <w:szCs w:val="22"/>
          <w:highlight w:val="white"/>
          <w:lang w:val="es-CO"/>
        </w:rPr>
        <w:t>__________________ (Presunto Responsable)</w:t>
      </w:r>
    </w:p>
    <w:p w:rsidR="005F6D7D" w:rsidRPr="00507419" w:rsidRDefault="005F6D7D" w:rsidP="00F20429">
      <w:pPr>
        <w:tabs>
          <w:tab w:val="left" w:pos="0"/>
        </w:tabs>
        <w:spacing w:before="120" w:after="120"/>
        <w:ind w:left="360"/>
        <w:rPr>
          <w:rFonts w:ascii="Tahoma" w:hAnsi="Tahoma" w:cs="Tahoma"/>
          <w:i w:val="0"/>
          <w:color w:val="auto"/>
          <w:sz w:val="22"/>
          <w:szCs w:val="22"/>
          <w:highlight w:val="white"/>
          <w:lang w:val="es-CO"/>
        </w:rPr>
      </w:pPr>
      <w:r w:rsidRPr="00507419">
        <w:rPr>
          <w:rFonts w:ascii="Tahoma" w:hAnsi="Tahoma" w:cs="Tahoma"/>
          <w:i w:val="0"/>
          <w:color w:val="auto"/>
          <w:sz w:val="22"/>
          <w:szCs w:val="22"/>
          <w:highlight w:val="white"/>
          <w:lang w:val="es-CO"/>
        </w:rPr>
        <w:t>Cedula</w:t>
      </w:r>
      <w:r w:rsidR="00047448" w:rsidRPr="00507419">
        <w:rPr>
          <w:rFonts w:ascii="Tahoma" w:hAnsi="Tahoma" w:cs="Tahoma"/>
          <w:i w:val="0"/>
          <w:color w:val="auto"/>
          <w:sz w:val="22"/>
          <w:szCs w:val="22"/>
          <w:highlight w:val="white"/>
          <w:lang w:val="es-CO"/>
        </w:rPr>
        <w:t>:</w:t>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r>
      <w:r w:rsidR="00047448" w:rsidRPr="00507419">
        <w:rPr>
          <w:rFonts w:ascii="Tahoma" w:hAnsi="Tahoma" w:cs="Tahoma"/>
          <w:i w:val="0"/>
          <w:color w:val="auto"/>
          <w:sz w:val="22"/>
          <w:szCs w:val="22"/>
          <w:highlight w:val="white"/>
          <w:lang w:val="es-CO"/>
        </w:rPr>
        <w:tab/>
        <w:t>__</w:t>
      </w:r>
      <w:r w:rsidRPr="00507419">
        <w:rPr>
          <w:rFonts w:ascii="Tahoma" w:hAnsi="Tahoma" w:cs="Tahoma"/>
          <w:i w:val="0"/>
          <w:color w:val="auto"/>
          <w:sz w:val="22"/>
          <w:szCs w:val="22"/>
          <w:highlight w:val="white"/>
          <w:lang w:val="es-CO"/>
        </w:rPr>
        <w:t>________________</w:t>
      </w:r>
    </w:p>
    <w:p w:rsidR="005F6D7D" w:rsidRPr="00507419" w:rsidRDefault="00047448" w:rsidP="00F20429">
      <w:pPr>
        <w:tabs>
          <w:tab w:val="left" w:pos="0"/>
        </w:tabs>
        <w:spacing w:before="120" w:after="120"/>
        <w:ind w:left="3544" w:hanging="3184"/>
        <w:rPr>
          <w:rFonts w:ascii="Tahoma" w:hAnsi="Tahoma" w:cs="Tahoma"/>
          <w:i w:val="0"/>
          <w:color w:val="auto"/>
          <w:sz w:val="22"/>
          <w:szCs w:val="22"/>
          <w:lang w:val="es-CO"/>
        </w:rPr>
      </w:pPr>
      <w:r w:rsidRPr="00507419">
        <w:rPr>
          <w:rFonts w:ascii="Tahoma" w:hAnsi="Tahoma" w:cs="Tahoma"/>
          <w:i w:val="0"/>
          <w:color w:val="auto"/>
          <w:sz w:val="22"/>
          <w:szCs w:val="22"/>
          <w:lang w:val="es-CO"/>
        </w:rPr>
        <w:t>Cargo</w:t>
      </w:r>
      <w:r w:rsidRPr="00507419">
        <w:rPr>
          <w:rFonts w:ascii="Tahoma" w:hAnsi="Tahoma" w:cs="Tahoma"/>
          <w:i w:val="0"/>
          <w:color w:val="auto"/>
          <w:sz w:val="22"/>
          <w:szCs w:val="22"/>
          <w:lang w:val="es-CO"/>
        </w:rPr>
        <w:tab/>
      </w:r>
      <w:r w:rsidR="005F6D7D" w:rsidRPr="00507419">
        <w:rPr>
          <w:rFonts w:ascii="Tahoma" w:hAnsi="Tahoma" w:cs="Tahoma"/>
          <w:i w:val="0"/>
          <w:color w:val="auto"/>
          <w:sz w:val="22"/>
          <w:szCs w:val="22"/>
          <w:lang w:val="es-CO"/>
        </w:rPr>
        <w:t>__________________ para la época de los hechos, de _______________ (Entidad)</w:t>
      </w:r>
    </w:p>
    <w:p w:rsidR="005E55CB" w:rsidRPr="00507419" w:rsidRDefault="005E55CB" w:rsidP="00F20429">
      <w:pPr>
        <w:tabs>
          <w:tab w:val="left" w:pos="0"/>
        </w:tabs>
        <w:spacing w:before="120" w:after="120"/>
        <w:ind w:left="360"/>
        <w:rPr>
          <w:rFonts w:ascii="Tahoma" w:hAnsi="Tahoma" w:cs="Tahoma"/>
          <w:i w:val="0"/>
          <w:color w:val="auto"/>
          <w:sz w:val="22"/>
          <w:szCs w:val="22"/>
          <w:lang w:val="es-CO"/>
        </w:rPr>
      </w:pPr>
    </w:p>
    <w:p w:rsidR="005E55CB" w:rsidRPr="00507419" w:rsidRDefault="005E55CB" w:rsidP="00F20429">
      <w:pPr>
        <w:shd w:val="clear" w:color="auto" w:fill="FFFFFF"/>
        <w:tabs>
          <w:tab w:val="left" w:pos="0"/>
        </w:tabs>
        <w:overflowPunct w:val="0"/>
        <w:spacing w:before="120" w:after="120"/>
        <w:jc w:val="center"/>
        <w:rPr>
          <w:rFonts w:ascii="Tahoma" w:hAnsi="Tahoma" w:cs="Tahoma"/>
          <w:bCs/>
          <w:i w:val="0"/>
          <w:iCs/>
          <w:color w:val="auto"/>
          <w:sz w:val="22"/>
          <w:szCs w:val="22"/>
          <w:lang w:val="es-CO"/>
        </w:rPr>
      </w:pPr>
      <w:r w:rsidRPr="00507419">
        <w:rPr>
          <w:rFonts w:ascii="Tahoma" w:hAnsi="Tahoma" w:cs="Tahoma"/>
          <w:bCs/>
          <w:i w:val="0"/>
          <w:iCs/>
          <w:color w:val="auto"/>
          <w:sz w:val="22"/>
          <w:szCs w:val="22"/>
          <w:lang w:val="es-CO"/>
        </w:rPr>
        <w:t>VINCULACIÓN AL GARANTE</w:t>
      </w:r>
    </w:p>
    <w:p w:rsidR="005E55CB" w:rsidRPr="00507419" w:rsidRDefault="005E55CB" w:rsidP="00F20429">
      <w:pPr>
        <w:shd w:val="clear" w:color="auto" w:fill="FFFFFF"/>
        <w:tabs>
          <w:tab w:val="left" w:pos="0"/>
        </w:tabs>
        <w:overflowPunct w:val="0"/>
        <w:spacing w:before="120" w:after="120"/>
        <w:rPr>
          <w:rFonts w:ascii="Tahoma" w:hAnsi="Tahoma" w:cs="Tahoma"/>
          <w:bCs/>
          <w:i w:val="0"/>
          <w:iCs/>
          <w:color w:val="auto"/>
          <w:sz w:val="22"/>
          <w:szCs w:val="22"/>
          <w:lang w:val="es-CO"/>
        </w:rPr>
      </w:pPr>
    </w:p>
    <w:p w:rsidR="005E55CB" w:rsidRPr="00507419" w:rsidRDefault="005E55CB" w:rsidP="00F20429">
      <w:pPr>
        <w:shd w:val="clear" w:color="auto" w:fill="FFFFFF"/>
        <w:tabs>
          <w:tab w:val="left" w:pos="0"/>
        </w:tabs>
        <w:overflowPunct w:val="0"/>
        <w:spacing w:before="120" w:after="120"/>
        <w:rPr>
          <w:rFonts w:ascii="Tahoma" w:hAnsi="Tahoma" w:cs="Tahoma"/>
          <w:bCs/>
          <w:iCs/>
          <w:color w:val="auto"/>
          <w:sz w:val="22"/>
          <w:szCs w:val="22"/>
          <w:lang w:val="es-CO"/>
        </w:rPr>
      </w:pPr>
      <w:r w:rsidRPr="00507419">
        <w:rPr>
          <w:rFonts w:ascii="Tahoma" w:hAnsi="Tahoma" w:cs="Tahoma"/>
          <w:bCs/>
          <w:iCs/>
          <w:color w:val="auto"/>
          <w:sz w:val="22"/>
          <w:szCs w:val="22"/>
          <w:lang w:val="es-CO"/>
        </w:rPr>
        <w:t xml:space="preserve">De conformidad al artículo 44 de la ley 610 de 2000 se hace necesario vincular como tercero civilmente responsable a la (s) siguiente (s) compañía (s) de seguros, la cual tendrá (n) los mismos derechos y facultades del principal implicado, </w:t>
      </w:r>
    </w:p>
    <w:p w:rsidR="005E55CB" w:rsidRPr="00507419" w:rsidRDefault="005E55CB" w:rsidP="00F20429">
      <w:pPr>
        <w:shd w:val="clear" w:color="auto" w:fill="FFFFFF"/>
        <w:tabs>
          <w:tab w:val="left" w:pos="0"/>
        </w:tabs>
        <w:overflowPunct w:val="0"/>
        <w:spacing w:before="120" w:after="120"/>
        <w:rPr>
          <w:rFonts w:ascii="Tahoma" w:hAnsi="Tahoma" w:cs="Tahoma"/>
          <w:bCs/>
          <w:iCs/>
          <w:color w:val="auto"/>
          <w:sz w:val="22"/>
          <w:szCs w:val="22"/>
          <w:lang w:val="es-CO"/>
        </w:rPr>
      </w:pPr>
    </w:p>
    <w:p w:rsidR="005E55CB" w:rsidRPr="00507419" w:rsidRDefault="00047448"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Compañía:</w:t>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00F20429" w:rsidRPr="00507419">
        <w:rPr>
          <w:rFonts w:ascii="Tahoma" w:hAnsi="Tahoma" w:cs="Tahoma"/>
          <w:i w:val="0"/>
          <w:color w:val="auto"/>
          <w:sz w:val="22"/>
          <w:szCs w:val="22"/>
          <w:lang w:val="es-CO"/>
        </w:rPr>
        <w:tab/>
      </w:r>
      <w:r w:rsidR="005E55CB" w:rsidRPr="00507419">
        <w:rPr>
          <w:rFonts w:ascii="Tahoma" w:hAnsi="Tahoma" w:cs="Tahoma"/>
          <w:i w:val="0"/>
          <w:color w:val="auto"/>
          <w:sz w:val="22"/>
          <w:szCs w:val="22"/>
          <w:lang w:val="es-CO"/>
        </w:rPr>
        <w:t>_____________________</w:t>
      </w:r>
    </w:p>
    <w:p w:rsidR="005E55CB" w:rsidRPr="00507419" w:rsidRDefault="005E55CB" w:rsidP="00F20429">
      <w:pPr>
        <w:tabs>
          <w:tab w:val="left" w:pos="0"/>
        </w:tabs>
        <w:spacing w:before="120" w:after="120"/>
        <w:ind w:left="360"/>
        <w:rPr>
          <w:rFonts w:ascii="Tahoma" w:hAnsi="Tahoma" w:cs="Tahoma"/>
          <w:i w:val="0"/>
          <w:color w:val="auto"/>
          <w:sz w:val="22"/>
          <w:szCs w:val="22"/>
          <w:lang w:val="es-CO"/>
        </w:rPr>
      </w:pPr>
      <w:proofErr w:type="spellStart"/>
      <w:r w:rsidRPr="00507419">
        <w:rPr>
          <w:rFonts w:ascii="Tahoma" w:hAnsi="Tahoma" w:cs="Tahoma"/>
          <w:i w:val="0"/>
          <w:color w:val="auto"/>
          <w:sz w:val="22"/>
          <w:szCs w:val="22"/>
          <w:lang w:val="es-CO"/>
        </w:rPr>
        <w:t>Nit</w:t>
      </w:r>
      <w:proofErr w:type="spellEnd"/>
      <w:r w:rsidRPr="00507419">
        <w:rPr>
          <w:rFonts w:ascii="Tahoma" w:hAnsi="Tahoma" w:cs="Tahoma"/>
          <w:i w:val="0"/>
          <w:color w:val="auto"/>
          <w:sz w:val="22"/>
          <w:szCs w:val="22"/>
          <w:lang w:val="es-CO"/>
        </w:rPr>
        <w:t xml:space="preserve">. </w:t>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_____________________</w:t>
      </w:r>
    </w:p>
    <w:p w:rsidR="005E55CB" w:rsidRPr="00507419" w:rsidRDefault="005E55CB"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No. De póliza</w:t>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t>____</w:t>
      </w:r>
      <w:r w:rsidRPr="00507419">
        <w:rPr>
          <w:rFonts w:ascii="Tahoma" w:hAnsi="Tahoma" w:cs="Tahoma"/>
          <w:i w:val="0"/>
          <w:color w:val="auto"/>
          <w:sz w:val="22"/>
          <w:szCs w:val="22"/>
          <w:lang w:val="es-CO"/>
        </w:rPr>
        <w:t>_________________</w:t>
      </w:r>
    </w:p>
    <w:p w:rsidR="005E55CB" w:rsidRPr="00507419" w:rsidRDefault="005E55CB"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Fecha de expedición</w:t>
      </w:r>
      <w:r w:rsidR="00047448" w:rsidRPr="00507419">
        <w:rPr>
          <w:rFonts w:ascii="Tahoma" w:hAnsi="Tahoma" w:cs="Tahoma"/>
          <w:i w:val="0"/>
          <w:color w:val="auto"/>
          <w:sz w:val="22"/>
          <w:szCs w:val="22"/>
          <w:lang w:val="es-CO"/>
        </w:rPr>
        <w:t>:</w:t>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_____________________</w:t>
      </w:r>
    </w:p>
    <w:p w:rsidR="005E55CB" w:rsidRPr="00507419" w:rsidRDefault="00047448"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Vigencia:</w:t>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005E55CB" w:rsidRPr="00507419">
        <w:rPr>
          <w:rFonts w:ascii="Tahoma" w:hAnsi="Tahoma" w:cs="Tahoma"/>
          <w:i w:val="0"/>
          <w:color w:val="auto"/>
          <w:sz w:val="22"/>
          <w:szCs w:val="22"/>
          <w:lang w:val="es-CO"/>
        </w:rPr>
        <w:t>_____________________</w:t>
      </w:r>
    </w:p>
    <w:p w:rsidR="005E55CB" w:rsidRPr="00507419" w:rsidRDefault="005E55CB"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Valor asegurado</w:t>
      </w:r>
      <w:r w:rsidR="00047448" w:rsidRPr="00507419">
        <w:rPr>
          <w:rFonts w:ascii="Tahoma" w:hAnsi="Tahoma" w:cs="Tahoma"/>
          <w:i w:val="0"/>
          <w:color w:val="auto"/>
          <w:sz w:val="22"/>
          <w:szCs w:val="22"/>
          <w:lang w:val="es-CO"/>
        </w:rPr>
        <w:t>:</w:t>
      </w:r>
      <w:r w:rsidR="00047448"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ab/>
      </w:r>
      <w:r w:rsidR="00F20429" w:rsidRPr="00507419">
        <w:rPr>
          <w:rFonts w:ascii="Tahoma" w:hAnsi="Tahoma" w:cs="Tahoma"/>
          <w:i w:val="0"/>
          <w:color w:val="auto"/>
          <w:sz w:val="22"/>
          <w:szCs w:val="22"/>
          <w:lang w:val="es-CO"/>
        </w:rPr>
        <w:tab/>
      </w:r>
      <w:r w:rsidR="00047448" w:rsidRPr="00507419">
        <w:rPr>
          <w:rFonts w:ascii="Tahoma" w:hAnsi="Tahoma" w:cs="Tahoma"/>
          <w:i w:val="0"/>
          <w:color w:val="auto"/>
          <w:sz w:val="22"/>
          <w:szCs w:val="22"/>
          <w:lang w:val="es-CO"/>
        </w:rPr>
        <w:t>__</w:t>
      </w:r>
      <w:r w:rsidRPr="00507419">
        <w:rPr>
          <w:rFonts w:ascii="Tahoma" w:hAnsi="Tahoma" w:cs="Tahoma"/>
          <w:i w:val="0"/>
          <w:color w:val="auto"/>
          <w:sz w:val="22"/>
          <w:szCs w:val="22"/>
          <w:lang w:val="es-CO"/>
        </w:rPr>
        <w:t>___________________</w:t>
      </w:r>
    </w:p>
    <w:p w:rsidR="005E55CB" w:rsidRPr="00507419" w:rsidRDefault="00047448" w:rsidP="00F20429">
      <w:pPr>
        <w:tabs>
          <w:tab w:val="left" w:pos="0"/>
        </w:tabs>
        <w:spacing w:before="120" w:after="120"/>
        <w:ind w:left="360"/>
        <w:rPr>
          <w:rFonts w:ascii="Tahoma" w:hAnsi="Tahoma" w:cs="Tahoma"/>
          <w:i w:val="0"/>
          <w:color w:val="auto"/>
          <w:sz w:val="22"/>
          <w:szCs w:val="22"/>
          <w:lang w:val="es-CO"/>
        </w:rPr>
      </w:pPr>
      <w:r w:rsidRPr="00507419">
        <w:rPr>
          <w:rFonts w:ascii="Tahoma" w:hAnsi="Tahoma" w:cs="Tahoma"/>
          <w:i w:val="0"/>
          <w:color w:val="auto"/>
          <w:sz w:val="22"/>
          <w:szCs w:val="22"/>
          <w:lang w:val="es-CO"/>
        </w:rPr>
        <w:t>Clase de póliza:</w:t>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ab/>
        <w:t>_</w:t>
      </w:r>
      <w:r w:rsidR="005E55CB" w:rsidRPr="00507419">
        <w:rPr>
          <w:rFonts w:ascii="Tahoma" w:hAnsi="Tahoma" w:cs="Tahoma"/>
          <w:i w:val="0"/>
          <w:color w:val="auto"/>
          <w:sz w:val="22"/>
          <w:szCs w:val="22"/>
          <w:lang w:val="es-CO"/>
        </w:rPr>
        <w:t>____________________</w:t>
      </w:r>
    </w:p>
    <w:p w:rsidR="005E55CB" w:rsidRPr="00507419" w:rsidRDefault="005E55CB" w:rsidP="00F20429">
      <w:pPr>
        <w:tabs>
          <w:tab w:val="left" w:pos="0"/>
        </w:tabs>
        <w:overflowPunct w:val="0"/>
        <w:spacing w:before="120" w:after="120"/>
        <w:rPr>
          <w:rFonts w:ascii="Tahoma" w:hAnsi="Tahoma" w:cs="Tahoma"/>
          <w:i w:val="0"/>
          <w:iCs/>
          <w:color w:val="auto"/>
          <w:sz w:val="22"/>
          <w:szCs w:val="22"/>
          <w:lang w:val="es-CO"/>
        </w:rPr>
      </w:pPr>
    </w:p>
    <w:p w:rsidR="005E55CB" w:rsidRPr="00507419" w:rsidRDefault="005E55CB" w:rsidP="00F20429">
      <w:pPr>
        <w:tabs>
          <w:tab w:val="left" w:pos="0"/>
        </w:tabs>
        <w:overflowPunct w:val="0"/>
        <w:spacing w:before="120" w:after="120"/>
        <w:rPr>
          <w:rFonts w:ascii="Tahoma" w:hAnsi="Tahoma" w:cs="Tahoma"/>
          <w:i w:val="0"/>
          <w:iCs/>
          <w:color w:val="auto"/>
          <w:sz w:val="22"/>
          <w:szCs w:val="22"/>
          <w:lang w:val="es-CO"/>
        </w:rPr>
      </w:pPr>
      <w:r w:rsidRPr="00507419">
        <w:rPr>
          <w:rFonts w:ascii="Tahoma" w:hAnsi="Tahoma" w:cs="Tahoma"/>
          <w:i w:val="0"/>
          <w:iCs/>
          <w:color w:val="auto"/>
          <w:sz w:val="22"/>
          <w:szCs w:val="22"/>
          <w:lang w:val="es-CO"/>
        </w:rPr>
        <w:t>Verificar los certificados de adici</w:t>
      </w:r>
      <w:r w:rsidRPr="00507419">
        <w:rPr>
          <w:rFonts w:ascii="Tahoma" w:hAnsi="Tahoma" w:cs="Tahoma"/>
          <w:i w:val="0"/>
          <w:iCs/>
          <w:color w:val="auto"/>
          <w:sz w:val="22"/>
          <w:szCs w:val="22"/>
          <w:highlight w:val="white"/>
          <w:lang w:val="es-CO"/>
        </w:rPr>
        <w:t>ón o modificación de la póliza inicial.</w:t>
      </w:r>
      <w:r w:rsidRPr="00507419">
        <w:rPr>
          <w:rFonts w:ascii="Tahoma" w:hAnsi="Tahoma" w:cs="Tahoma"/>
          <w:i w:val="0"/>
          <w:iCs/>
          <w:color w:val="auto"/>
          <w:sz w:val="22"/>
          <w:szCs w:val="22"/>
          <w:lang w:val="es-CO"/>
        </w:rPr>
        <w:t xml:space="preserve"> (Según sea el caso)</w:t>
      </w:r>
    </w:p>
    <w:p w:rsidR="005F6D7D" w:rsidRPr="00507419" w:rsidRDefault="005F6D7D" w:rsidP="00F20429">
      <w:pPr>
        <w:spacing w:before="120" w:after="120"/>
        <w:jc w:val="both"/>
        <w:rPr>
          <w:rFonts w:ascii="Tahoma" w:hAnsi="Tahoma" w:cs="Tahoma"/>
          <w:bCs/>
          <w:i w:val="0"/>
          <w:color w:val="auto"/>
          <w:sz w:val="22"/>
          <w:szCs w:val="22"/>
          <w:lang w:val="es-CO"/>
        </w:rPr>
      </w:pPr>
    </w:p>
    <w:p w:rsidR="003A4402" w:rsidRPr="00507419" w:rsidRDefault="00971749" w:rsidP="00F20429">
      <w:pPr>
        <w:tabs>
          <w:tab w:val="left" w:pos="284"/>
        </w:tabs>
        <w:spacing w:before="120" w:after="120"/>
        <w:jc w:val="center"/>
        <w:rPr>
          <w:rFonts w:ascii="Tahoma" w:hAnsi="Tahoma" w:cs="Tahoma"/>
          <w:i w:val="0"/>
          <w:color w:val="auto"/>
          <w:sz w:val="22"/>
          <w:szCs w:val="22"/>
        </w:rPr>
      </w:pPr>
      <w:r w:rsidRPr="00507419">
        <w:rPr>
          <w:rFonts w:ascii="Tahoma" w:hAnsi="Tahoma" w:cs="Tahoma"/>
          <w:i w:val="0"/>
          <w:color w:val="auto"/>
          <w:sz w:val="22"/>
          <w:szCs w:val="22"/>
        </w:rPr>
        <w:t>INSTANCIA</w:t>
      </w:r>
    </w:p>
    <w:p w:rsidR="00971749" w:rsidRPr="00507419" w:rsidRDefault="00971749" w:rsidP="00F20429">
      <w:pPr>
        <w:tabs>
          <w:tab w:val="left" w:pos="284"/>
        </w:tabs>
        <w:spacing w:before="120" w:after="120"/>
        <w:jc w:val="center"/>
        <w:rPr>
          <w:rFonts w:ascii="Tahoma" w:hAnsi="Tahoma" w:cs="Tahoma"/>
          <w:i w:val="0"/>
          <w:color w:val="auto"/>
          <w:sz w:val="22"/>
          <w:szCs w:val="22"/>
        </w:rPr>
      </w:pPr>
    </w:p>
    <w:p w:rsidR="00971749" w:rsidRPr="00507419" w:rsidRDefault="00971749" w:rsidP="00F20429">
      <w:pPr>
        <w:tabs>
          <w:tab w:val="left" w:pos="284"/>
        </w:tabs>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En atención a las disposiciones previstas en el </w:t>
      </w:r>
      <w:proofErr w:type="spellStart"/>
      <w:r w:rsidRPr="00507419">
        <w:rPr>
          <w:rFonts w:ascii="Tahoma" w:hAnsi="Tahoma" w:cs="Tahoma"/>
          <w:i w:val="0"/>
          <w:color w:val="auto"/>
          <w:sz w:val="22"/>
          <w:szCs w:val="22"/>
        </w:rPr>
        <w:t>articulo</w:t>
      </w:r>
      <w:proofErr w:type="spellEnd"/>
      <w:r w:rsidRPr="00507419">
        <w:rPr>
          <w:rFonts w:ascii="Tahoma" w:hAnsi="Tahoma" w:cs="Tahoma"/>
          <w:i w:val="0"/>
          <w:color w:val="auto"/>
          <w:sz w:val="22"/>
          <w:szCs w:val="22"/>
        </w:rPr>
        <w:t xml:space="preserve"> 110 de la ley 1474 </w:t>
      </w:r>
      <w:r w:rsidR="00A26406" w:rsidRPr="00507419">
        <w:rPr>
          <w:rFonts w:ascii="Tahoma" w:hAnsi="Tahoma" w:cs="Tahoma"/>
          <w:i w:val="0"/>
          <w:color w:val="auto"/>
          <w:sz w:val="22"/>
          <w:szCs w:val="22"/>
        </w:rPr>
        <w:t>de 2011, este proceso se adelantara de _________ (indicar la instancia si es de única o doble instancia), teniendo en cuenta que la cuantía del presunto detrimento patrimonial corresponde al valor _________</w:t>
      </w:r>
      <w:r w:rsidR="00717C95" w:rsidRPr="00507419">
        <w:rPr>
          <w:rFonts w:ascii="Tahoma" w:hAnsi="Tahoma" w:cs="Tahoma"/>
          <w:i w:val="0"/>
          <w:color w:val="auto"/>
          <w:sz w:val="22"/>
          <w:szCs w:val="22"/>
        </w:rPr>
        <w:t xml:space="preserve"> </w:t>
      </w:r>
      <w:r w:rsidR="00A26406" w:rsidRPr="00507419">
        <w:rPr>
          <w:rFonts w:ascii="Tahoma" w:hAnsi="Tahoma" w:cs="Tahoma"/>
          <w:i w:val="0"/>
          <w:color w:val="auto"/>
          <w:sz w:val="22"/>
          <w:szCs w:val="22"/>
        </w:rPr>
        <w:lastRenderedPageBreak/>
        <w:t>(valor en letras y números).</w:t>
      </w:r>
    </w:p>
    <w:p w:rsidR="005F6D7D" w:rsidRPr="00507419" w:rsidRDefault="005F6D7D" w:rsidP="00F20429">
      <w:pPr>
        <w:spacing w:before="120" w:after="120"/>
        <w:rPr>
          <w:rFonts w:ascii="Tahoma" w:hAnsi="Tahoma" w:cs="Tahoma"/>
          <w:i w:val="0"/>
          <w:color w:val="auto"/>
          <w:sz w:val="22"/>
          <w:szCs w:val="22"/>
        </w:rPr>
      </w:pPr>
    </w:p>
    <w:p w:rsidR="003A4402" w:rsidRPr="00507419" w:rsidRDefault="003A4402" w:rsidP="00F20429">
      <w:pPr>
        <w:spacing w:before="120" w:after="120"/>
        <w:jc w:val="center"/>
        <w:rPr>
          <w:rFonts w:ascii="Tahoma" w:hAnsi="Tahoma" w:cs="Tahoma"/>
          <w:i w:val="0"/>
          <w:color w:val="auto"/>
          <w:spacing w:val="28"/>
          <w:sz w:val="22"/>
          <w:szCs w:val="22"/>
        </w:rPr>
      </w:pPr>
      <w:r w:rsidRPr="00507419">
        <w:rPr>
          <w:rFonts w:ascii="Tahoma" w:hAnsi="Tahoma" w:cs="Tahoma"/>
          <w:i w:val="0"/>
          <w:color w:val="auto"/>
          <w:spacing w:val="28"/>
          <w:sz w:val="22"/>
          <w:szCs w:val="22"/>
        </w:rPr>
        <w:t>FUNDAMENTOS DE DERECHO</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La Constitución Política de Colombia consagró la función pública de control fiscal la cual ejercen las Contralorías, con el fin de vigilar la gestión fiscal de los servidores públicos o particulares que manejen fondos o bienes de las entidades estatales, por ello cuando sus conductas en forma dolosa o culposa causen un daño patrimonial al Estado, compete al órgano de control adelantar el proceso de responsabilidad fiscal, con el fin de alcanzar el resarcimiento del perjuicio sufrido por la respectiva entidad. </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La ley 1474 de 201, establece que el proceso de responsabilidad fiscal se tramitara por el procedimiento verbal que crea esta ley cuando el análisis del dictamen del proceso auditor, de una denuncia o de la aplicación de cualquiera de los sistemas de control, se determine que están dados los elementos para proferir auto de apertura e imputación.</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Así mismo el </w:t>
      </w:r>
      <w:proofErr w:type="spellStart"/>
      <w:r w:rsidRPr="00507419">
        <w:rPr>
          <w:rFonts w:ascii="Tahoma" w:hAnsi="Tahoma" w:cs="Tahoma"/>
          <w:i w:val="0"/>
          <w:color w:val="auto"/>
          <w:sz w:val="22"/>
          <w:szCs w:val="22"/>
        </w:rPr>
        <w:t>articulo</w:t>
      </w:r>
      <w:proofErr w:type="spellEnd"/>
      <w:r w:rsidRPr="00507419">
        <w:rPr>
          <w:rFonts w:ascii="Tahoma" w:hAnsi="Tahoma" w:cs="Tahoma"/>
          <w:i w:val="0"/>
          <w:color w:val="auto"/>
          <w:sz w:val="22"/>
          <w:szCs w:val="22"/>
        </w:rPr>
        <w:t xml:space="preserve"> 98, de la misma ley determina que cuando se encuentre objetivamente establecida la existencia del daño patrimonial al estado y exista prueba que comprometa la responsabilidad del gestor fiscal, el funcionario competente expedirá un auto de apertura e imputación de responsabilidad fiscal, el cual deberá cumplir con los requisitos establecidos en los artículos 41 y 48 de la ley 610 de 2000 y contener además de la formulación individualizada de cargos a los presuntos responsables y los motivos por los cuales se vincula al garante.</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bCs/>
          <w:i w:val="0"/>
          <w:color w:val="auto"/>
          <w:sz w:val="22"/>
          <w:szCs w:val="22"/>
        </w:rPr>
      </w:pPr>
      <w:r w:rsidRPr="00507419">
        <w:rPr>
          <w:rFonts w:ascii="Tahoma" w:hAnsi="Tahoma" w:cs="Tahoma"/>
          <w:bCs/>
          <w:i w:val="0"/>
          <w:color w:val="auto"/>
          <w:sz w:val="22"/>
          <w:szCs w:val="22"/>
        </w:rPr>
        <w:t>NORMAS SUPERIORES</w:t>
      </w: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Artículos 6, 123 </w:t>
      </w:r>
      <w:proofErr w:type="spellStart"/>
      <w:r w:rsidRPr="00507419">
        <w:rPr>
          <w:rFonts w:ascii="Tahoma" w:hAnsi="Tahoma" w:cs="Tahoma"/>
          <w:i w:val="0"/>
          <w:color w:val="auto"/>
          <w:sz w:val="22"/>
          <w:szCs w:val="22"/>
        </w:rPr>
        <w:t>inc</w:t>
      </w:r>
      <w:proofErr w:type="spellEnd"/>
      <w:r w:rsidRPr="00507419">
        <w:rPr>
          <w:rFonts w:ascii="Tahoma" w:hAnsi="Tahoma" w:cs="Tahoma"/>
          <w:i w:val="0"/>
          <w:color w:val="auto"/>
          <w:sz w:val="22"/>
          <w:szCs w:val="22"/>
        </w:rPr>
        <w:t xml:space="preserve"> 2, 209, y las facultades otorgadas en el Título X Capitulo 1 artículos 267, 268 </w:t>
      </w:r>
      <w:proofErr w:type="spellStart"/>
      <w:r w:rsidRPr="00507419">
        <w:rPr>
          <w:rFonts w:ascii="Tahoma" w:hAnsi="Tahoma" w:cs="Tahoma"/>
          <w:i w:val="0"/>
          <w:color w:val="auto"/>
          <w:sz w:val="22"/>
          <w:szCs w:val="22"/>
        </w:rPr>
        <w:t>Num</w:t>
      </w:r>
      <w:proofErr w:type="spellEnd"/>
      <w:r w:rsidRPr="00507419">
        <w:rPr>
          <w:rFonts w:ascii="Tahoma" w:hAnsi="Tahoma" w:cs="Tahoma"/>
          <w:i w:val="0"/>
          <w:color w:val="auto"/>
          <w:sz w:val="22"/>
          <w:szCs w:val="22"/>
        </w:rPr>
        <w:t xml:space="preserve"> 5 y 272 de la Constitución Política de Colombia.</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NORMAS LEGALES</w:t>
      </w: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Ley 1474 de julio de 2011</w:t>
      </w: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Ley 610 de agosto de 2000</w:t>
      </w: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Ley 42 de 1993</w:t>
      </w:r>
    </w:p>
    <w:p w:rsidR="0011740A" w:rsidRPr="00507419" w:rsidRDefault="0011740A"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Ley 1437  de 2011</w:t>
      </w:r>
    </w:p>
    <w:p w:rsidR="003A4402" w:rsidRPr="00507419" w:rsidRDefault="005D681D" w:rsidP="00F20429">
      <w:pPr>
        <w:tabs>
          <w:tab w:val="left" w:pos="0"/>
        </w:tabs>
        <w:spacing w:before="120" w:after="120"/>
        <w:jc w:val="both"/>
        <w:outlineLvl w:val="0"/>
        <w:rPr>
          <w:rFonts w:ascii="Tahoma" w:hAnsi="Tahoma" w:cs="Tahoma"/>
          <w:i w:val="0"/>
          <w:color w:val="auto"/>
          <w:sz w:val="22"/>
          <w:szCs w:val="22"/>
        </w:rPr>
      </w:pPr>
      <w:r w:rsidRPr="00507419">
        <w:rPr>
          <w:rFonts w:ascii="Tahoma" w:hAnsi="Tahoma" w:cs="Tahoma"/>
          <w:i w:val="0"/>
          <w:color w:val="auto"/>
          <w:sz w:val="22"/>
          <w:szCs w:val="22"/>
        </w:rPr>
        <w:t>Demás</w:t>
      </w:r>
      <w:r w:rsidR="0033404A" w:rsidRPr="00507419">
        <w:rPr>
          <w:rFonts w:ascii="Tahoma" w:hAnsi="Tahoma" w:cs="Tahoma"/>
          <w:i w:val="0"/>
          <w:color w:val="auto"/>
          <w:sz w:val="22"/>
          <w:szCs w:val="22"/>
        </w:rPr>
        <w:t xml:space="preserve"> normas y</w:t>
      </w:r>
      <w:r w:rsidRPr="00507419">
        <w:rPr>
          <w:rFonts w:ascii="Tahoma" w:hAnsi="Tahoma" w:cs="Tahoma"/>
          <w:i w:val="0"/>
          <w:color w:val="auto"/>
          <w:sz w:val="22"/>
          <w:szCs w:val="22"/>
        </w:rPr>
        <w:t xml:space="preserve"> leyes concordantes</w:t>
      </w:r>
    </w:p>
    <w:p w:rsidR="003A4402" w:rsidRPr="00507419" w:rsidRDefault="003A4402" w:rsidP="00F20429">
      <w:pPr>
        <w:spacing w:before="120" w:after="120"/>
        <w:jc w:val="center"/>
        <w:rPr>
          <w:rFonts w:ascii="Tahoma" w:hAnsi="Tahoma" w:cs="Tahoma"/>
          <w:i w:val="0"/>
          <w:color w:val="auto"/>
          <w:spacing w:val="20"/>
          <w:sz w:val="22"/>
          <w:szCs w:val="22"/>
        </w:rPr>
      </w:pPr>
    </w:p>
    <w:p w:rsidR="00C34FA0" w:rsidRPr="00507419" w:rsidRDefault="00C34FA0" w:rsidP="00F20429">
      <w:pPr>
        <w:tabs>
          <w:tab w:val="left" w:pos="0"/>
        </w:tabs>
        <w:spacing w:before="120" w:after="120"/>
        <w:jc w:val="center"/>
        <w:rPr>
          <w:rFonts w:ascii="Tahoma" w:hAnsi="Tahoma" w:cs="Tahoma"/>
          <w:i w:val="0"/>
          <w:color w:val="auto"/>
          <w:sz w:val="22"/>
          <w:szCs w:val="22"/>
          <w:lang w:val="es-MX"/>
        </w:rPr>
      </w:pPr>
      <w:r w:rsidRPr="00507419">
        <w:rPr>
          <w:rFonts w:ascii="Tahoma" w:hAnsi="Tahoma" w:cs="Tahoma"/>
          <w:i w:val="0"/>
          <w:color w:val="auto"/>
          <w:sz w:val="22"/>
          <w:szCs w:val="22"/>
          <w:lang w:val="es-MX"/>
        </w:rPr>
        <w:t xml:space="preserve">PRUEBAS Y ACTUACIONES FISCALES </w:t>
      </w:r>
    </w:p>
    <w:p w:rsidR="00C34FA0" w:rsidRPr="00507419" w:rsidRDefault="00C34FA0" w:rsidP="00F20429">
      <w:pPr>
        <w:widowControl/>
        <w:numPr>
          <w:ilvl w:val="0"/>
          <w:numId w:val="2"/>
        </w:numPr>
        <w:tabs>
          <w:tab w:val="left" w:pos="0"/>
        </w:tabs>
        <w:suppressAutoHyphens w:val="0"/>
        <w:spacing w:before="120" w:after="120"/>
        <w:jc w:val="both"/>
        <w:rPr>
          <w:rFonts w:ascii="Tahoma" w:hAnsi="Tahoma" w:cs="Tahoma"/>
          <w:i w:val="0"/>
          <w:color w:val="auto"/>
          <w:sz w:val="22"/>
          <w:szCs w:val="22"/>
          <w:lang w:val="es-MX"/>
        </w:rPr>
      </w:pPr>
      <w:r w:rsidRPr="00507419">
        <w:rPr>
          <w:rFonts w:ascii="Tahoma" w:hAnsi="Tahoma" w:cs="Tahoma"/>
          <w:i w:val="0"/>
          <w:color w:val="auto"/>
          <w:sz w:val="22"/>
          <w:szCs w:val="22"/>
          <w:lang w:val="es-MX"/>
        </w:rPr>
        <w:t>Pruebas</w:t>
      </w:r>
    </w:p>
    <w:p w:rsidR="00C34FA0" w:rsidRPr="00507419" w:rsidRDefault="00C34FA0" w:rsidP="00F20429">
      <w:pPr>
        <w:shd w:val="clear" w:color="auto" w:fill="FFFFFF"/>
        <w:tabs>
          <w:tab w:val="left" w:pos="0"/>
          <w:tab w:val="left" w:pos="720"/>
        </w:tabs>
        <w:spacing w:before="120" w:after="120"/>
        <w:ind w:left="420"/>
        <w:rPr>
          <w:rFonts w:ascii="Tahoma" w:hAnsi="Tahoma" w:cs="Tahoma"/>
          <w:i w:val="0"/>
          <w:color w:val="auto"/>
          <w:sz w:val="22"/>
          <w:szCs w:val="22"/>
          <w:lang w:val="es-CO"/>
        </w:rPr>
      </w:pPr>
      <w:r w:rsidRPr="00507419">
        <w:rPr>
          <w:rFonts w:ascii="Tahoma" w:hAnsi="Tahoma" w:cs="Tahoma"/>
          <w:i w:val="0"/>
          <w:color w:val="auto"/>
          <w:sz w:val="22"/>
          <w:szCs w:val="22"/>
          <w:lang w:val="es-CO"/>
        </w:rPr>
        <w:lastRenderedPageBreak/>
        <w:t>Documentales</w:t>
      </w:r>
      <w:r w:rsidR="00F20429" w:rsidRPr="00507419">
        <w:rPr>
          <w:rFonts w:ascii="Tahoma" w:hAnsi="Tahoma" w:cs="Tahoma"/>
          <w:i w:val="0"/>
          <w:color w:val="auto"/>
          <w:sz w:val="22"/>
          <w:szCs w:val="22"/>
          <w:lang w:val="es-CO"/>
        </w:rPr>
        <w:t>:</w:t>
      </w:r>
      <w:r w:rsidR="00F20429" w:rsidRPr="00507419">
        <w:rPr>
          <w:rFonts w:ascii="Tahoma" w:hAnsi="Tahoma" w:cs="Tahoma"/>
          <w:i w:val="0"/>
          <w:color w:val="auto"/>
          <w:sz w:val="22"/>
          <w:szCs w:val="22"/>
          <w:lang w:val="es-CO"/>
        </w:rPr>
        <w:tab/>
      </w:r>
      <w:r w:rsidR="00F20429"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__________________________.</w:t>
      </w:r>
    </w:p>
    <w:p w:rsidR="00C34FA0" w:rsidRPr="00507419" w:rsidRDefault="00C34FA0" w:rsidP="00F20429">
      <w:pPr>
        <w:shd w:val="clear" w:color="auto" w:fill="FFFFFF"/>
        <w:tabs>
          <w:tab w:val="left" w:pos="0"/>
          <w:tab w:val="left" w:pos="720"/>
        </w:tabs>
        <w:spacing w:before="120" w:after="120"/>
        <w:ind w:left="420"/>
        <w:rPr>
          <w:rFonts w:ascii="Tahoma" w:hAnsi="Tahoma" w:cs="Tahoma"/>
          <w:i w:val="0"/>
          <w:color w:val="auto"/>
          <w:sz w:val="22"/>
          <w:szCs w:val="22"/>
          <w:lang w:val="es-CO"/>
        </w:rPr>
      </w:pPr>
      <w:r w:rsidRPr="00507419">
        <w:rPr>
          <w:rFonts w:ascii="Tahoma" w:hAnsi="Tahoma" w:cs="Tahoma"/>
          <w:i w:val="0"/>
          <w:color w:val="auto"/>
          <w:sz w:val="22"/>
          <w:szCs w:val="22"/>
          <w:lang w:val="es-CO"/>
        </w:rPr>
        <w:t>Testimoniales</w:t>
      </w:r>
      <w:r w:rsidR="00F20429" w:rsidRPr="00507419">
        <w:rPr>
          <w:rFonts w:ascii="Tahoma" w:hAnsi="Tahoma" w:cs="Tahoma"/>
          <w:i w:val="0"/>
          <w:color w:val="auto"/>
          <w:sz w:val="22"/>
          <w:szCs w:val="22"/>
          <w:lang w:val="es-CO"/>
        </w:rPr>
        <w:t>:</w:t>
      </w:r>
      <w:r w:rsidR="00F20429" w:rsidRPr="00507419">
        <w:rPr>
          <w:rFonts w:ascii="Tahoma" w:hAnsi="Tahoma" w:cs="Tahoma"/>
          <w:i w:val="0"/>
          <w:color w:val="auto"/>
          <w:sz w:val="22"/>
          <w:szCs w:val="22"/>
          <w:lang w:val="es-CO"/>
        </w:rPr>
        <w:tab/>
      </w:r>
      <w:r w:rsidR="00F20429"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__________________________.</w:t>
      </w:r>
    </w:p>
    <w:p w:rsidR="00C34FA0" w:rsidRPr="00507419" w:rsidRDefault="00C34FA0" w:rsidP="00F20429">
      <w:pPr>
        <w:tabs>
          <w:tab w:val="left" w:pos="0"/>
          <w:tab w:val="left" w:pos="720"/>
        </w:tabs>
        <w:spacing w:before="120" w:after="120"/>
        <w:ind w:left="420"/>
        <w:rPr>
          <w:rFonts w:ascii="Tahoma" w:hAnsi="Tahoma" w:cs="Tahoma"/>
          <w:i w:val="0"/>
          <w:color w:val="auto"/>
          <w:sz w:val="22"/>
          <w:szCs w:val="22"/>
          <w:lang w:val="es-CO"/>
        </w:rPr>
      </w:pPr>
      <w:r w:rsidRPr="00507419">
        <w:rPr>
          <w:rFonts w:ascii="Tahoma" w:hAnsi="Tahoma" w:cs="Tahoma"/>
          <w:i w:val="0"/>
          <w:color w:val="auto"/>
          <w:sz w:val="22"/>
          <w:szCs w:val="22"/>
          <w:lang w:val="es-CO"/>
        </w:rPr>
        <w:t xml:space="preserve">Otros medios probatorios </w:t>
      </w:r>
      <w:r w:rsidR="00F20429" w:rsidRPr="00507419">
        <w:rPr>
          <w:rFonts w:ascii="Tahoma" w:hAnsi="Tahoma" w:cs="Tahoma"/>
          <w:i w:val="0"/>
          <w:color w:val="auto"/>
          <w:sz w:val="22"/>
          <w:szCs w:val="22"/>
          <w:lang w:val="es-CO"/>
        </w:rPr>
        <w:tab/>
      </w:r>
      <w:r w:rsidRPr="00507419">
        <w:rPr>
          <w:rFonts w:ascii="Tahoma" w:hAnsi="Tahoma" w:cs="Tahoma"/>
          <w:i w:val="0"/>
          <w:color w:val="auto"/>
          <w:sz w:val="22"/>
          <w:szCs w:val="22"/>
          <w:lang w:val="es-CO"/>
        </w:rPr>
        <w:t>_</w:t>
      </w:r>
      <w:r w:rsidR="00F20429" w:rsidRPr="00507419">
        <w:rPr>
          <w:rFonts w:ascii="Tahoma" w:hAnsi="Tahoma" w:cs="Tahoma"/>
          <w:i w:val="0"/>
          <w:color w:val="auto"/>
          <w:sz w:val="22"/>
          <w:szCs w:val="22"/>
          <w:lang w:val="es-CO"/>
        </w:rPr>
        <w:t>_________</w:t>
      </w:r>
      <w:r w:rsidRPr="00507419">
        <w:rPr>
          <w:rFonts w:ascii="Tahoma" w:hAnsi="Tahoma" w:cs="Tahoma"/>
          <w:i w:val="0"/>
          <w:color w:val="auto"/>
          <w:sz w:val="22"/>
          <w:szCs w:val="22"/>
          <w:lang w:val="es-CO"/>
        </w:rPr>
        <w:t>________________.</w:t>
      </w:r>
    </w:p>
    <w:p w:rsidR="00C34FA0" w:rsidRPr="00507419" w:rsidRDefault="00C34FA0" w:rsidP="00F20429">
      <w:pPr>
        <w:tabs>
          <w:tab w:val="left" w:pos="0"/>
        </w:tabs>
        <w:spacing w:before="120" w:after="120"/>
        <w:rPr>
          <w:rFonts w:ascii="Tahoma" w:hAnsi="Tahoma" w:cs="Tahoma"/>
          <w:i w:val="0"/>
          <w:color w:val="auto"/>
          <w:sz w:val="22"/>
          <w:szCs w:val="22"/>
          <w:lang w:val="es-CO"/>
        </w:rPr>
      </w:pPr>
      <w:r w:rsidRPr="00507419">
        <w:rPr>
          <w:rFonts w:ascii="Tahoma" w:hAnsi="Tahoma" w:cs="Tahoma"/>
          <w:i w:val="0"/>
          <w:color w:val="auto"/>
          <w:sz w:val="22"/>
          <w:szCs w:val="22"/>
          <w:lang w:val="es-CO"/>
        </w:rPr>
        <w:t xml:space="preserve">Relacionar las pruebas </w:t>
      </w:r>
      <w:r w:rsidRPr="00507419">
        <w:rPr>
          <w:rFonts w:ascii="Tahoma" w:hAnsi="Tahoma" w:cs="Tahoma"/>
          <w:i w:val="0"/>
          <w:color w:val="auto"/>
          <w:sz w:val="22"/>
          <w:szCs w:val="22"/>
          <w:highlight w:val="white"/>
          <w:lang w:val="es-CO"/>
        </w:rPr>
        <w:t xml:space="preserve">y folios que obran en el expediente. </w:t>
      </w:r>
    </w:p>
    <w:p w:rsidR="00F20429" w:rsidRPr="00507419" w:rsidRDefault="00F20429" w:rsidP="00F20429">
      <w:pPr>
        <w:tabs>
          <w:tab w:val="left" w:pos="0"/>
        </w:tabs>
        <w:spacing w:before="120" w:after="120"/>
        <w:rPr>
          <w:rFonts w:ascii="Tahoma" w:hAnsi="Tahoma" w:cs="Tahoma"/>
          <w:i w:val="0"/>
          <w:color w:val="auto"/>
          <w:sz w:val="22"/>
          <w:szCs w:val="22"/>
          <w:lang w:val="es-CO"/>
        </w:rPr>
      </w:pPr>
    </w:p>
    <w:p w:rsidR="00C34FA0" w:rsidRPr="00507419" w:rsidRDefault="00C34FA0" w:rsidP="00F20429">
      <w:pPr>
        <w:widowControl/>
        <w:numPr>
          <w:ilvl w:val="0"/>
          <w:numId w:val="2"/>
        </w:numPr>
        <w:tabs>
          <w:tab w:val="left" w:pos="0"/>
        </w:tabs>
        <w:suppressAutoHyphens w:val="0"/>
        <w:spacing w:before="120" w:after="120"/>
        <w:jc w:val="both"/>
        <w:rPr>
          <w:rFonts w:ascii="Tahoma" w:hAnsi="Tahoma" w:cs="Tahoma"/>
          <w:i w:val="0"/>
          <w:color w:val="auto"/>
          <w:sz w:val="22"/>
          <w:szCs w:val="22"/>
          <w:lang w:val="es-MX"/>
        </w:rPr>
      </w:pPr>
      <w:r w:rsidRPr="00507419">
        <w:rPr>
          <w:rFonts w:ascii="Tahoma" w:hAnsi="Tahoma" w:cs="Tahoma"/>
          <w:i w:val="0"/>
          <w:color w:val="auto"/>
          <w:sz w:val="22"/>
          <w:szCs w:val="22"/>
          <w:highlight w:val="white"/>
          <w:lang w:val="es-CO"/>
        </w:rPr>
        <w:t>Actuaciones Fiscales</w:t>
      </w:r>
    </w:p>
    <w:p w:rsidR="00043AE8" w:rsidRPr="00507419" w:rsidRDefault="00043AE8" w:rsidP="00F20429">
      <w:pPr>
        <w:pStyle w:val="Sinespaciado"/>
        <w:spacing w:before="120" w:after="120"/>
        <w:jc w:val="both"/>
        <w:rPr>
          <w:rFonts w:ascii="Tahoma" w:hAnsi="Tahoma" w:cs="Tahoma"/>
          <w:bCs/>
          <w:sz w:val="22"/>
          <w:szCs w:val="22"/>
        </w:rPr>
      </w:pPr>
      <w:r w:rsidRPr="00507419">
        <w:rPr>
          <w:rFonts w:ascii="Tahoma" w:hAnsi="Tahoma" w:cs="Tahoma"/>
          <w:bCs/>
          <w:sz w:val="22"/>
          <w:szCs w:val="22"/>
        </w:rPr>
        <w:t>(</w:t>
      </w:r>
      <w:r w:rsidR="00EB3F09" w:rsidRPr="00507419">
        <w:rPr>
          <w:rFonts w:ascii="Tahoma" w:hAnsi="Tahoma" w:cs="Tahoma"/>
          <w:bCs/>
          <w:sz w:val="22"/>
          <w:szCs w:val="22"/>
        </w:rPr>
        <w:t>Se</w:t>
      </w:r>
      <w:r w:rsidRPr="00507419">
        <w:rPr>
          <w:rFonts w:ascii="Tahoma" w:hAnsi="Tahoma" w:cs="Tahoma"/>
          <w:bCs/>
          <w:sz w:val="22"/>
          <w:szCs w:val="22"/>
        </w:rPr>
        <w:t xml:space="preserve"> las principales actuaciones que se hayan surtido al interior del proceso, por parte de la dirección técnica de responsabilidad fiscal)</w:t>
      </w:r>
      <w:r w:rsidR="00C86208" w:rsidRPr="00507419">
        <w:rPr>
          <w:rFonts w:ascii="Tahoma" w:hAnsi="Tahoma" w:cs="Tahoma"/>
          <w:bCs/>
          <w:sz w:val="22"/>
          <w:szCs w:val="22"/>
        </w:rPr>
        <w:t>.</w:t>
      </w:r>
    </w:p>
    <w:p w:rsidR="003A4402" w:rsidRPr="00507419" w:rsidRDefault="003A4402" w:rsidP="00F20429">
      <w:pPr>
        <w:tabs>
          <w:tab w:val="left" w:pos="15"/>
        </w:tabs>
        <w:spacing w:before="120" w:after="120"/>
        <w:jc w:val="both"/>
        <w:rPr>
          <w:rFonts w:ascii="Tahoma" w:hAnsi="Tahoma" w:cs="Tahoma"/>
          <w:i w:val="0"/>
          <w:color w:val="auto"/>
          <w:sz w:val="22"/>
          <w:szCs w:val="22"/>
          <w:lang w:val="es-CO"/>
        </w:rPr>
      </w:pPr>
    </w:p>
    <w:p w:rsidR="003A4402" w:rsidRPr="00507419" w:rsidRDefault="003A4402" w:rsidP="00F20429">
      <w:pPr>
        <w:tabs>
          <w:tab w:val="left" w:pos="15"/>
        </w:tabs>
        <w:spacing w:before="120" w:after="120"/>
        <w:jc w:val="center"/>
        <w:rPr>
          <w:rFonts w:ascii="Tahoma" w:hAnsi="Tahoma" w:cs="Tahoma"/>
          <w:i w:val="0"/>
          <w:color w:val="auto"/>
          <w:spacing w:val="20"/>
          <w:sz w:val="22"/>
          <w:szCs w:val="22"/>
        </w:rPr>
      </w:pPr>
      <w:r w:rsidRPr="00507419">
        <w:rPr>
          <w:rFonts w:ascii="Tahoma" w:hAnsi="Tahoma" w:cs="Tahoma"/>
          <w:i w:val="0"/>
          <w:color w:val="auto"/>
          <w:spacing w:val="20"/>
          <w:sz w:val="22"/>
          <w:szCs w:val="22"/>
        </w:rPr>
        <w:t>CONSIDERACIONES</w:t>
      </w:r>
    </w:p>
    <w:p w:rsidR="003A4402" w:rsidRPr="00507419" w:rsidRDefault="003A4402" w:rsidP="00F20429">
      <w:pPr>
        <w:spacing w:before="120" w:after="120"/>
        <w:jc w:val="both"/>
        <w:rPr>
          <w:rFonts w:ascii="Tahoma" w:hAnsi="Tahoma" w:cs="Tahoma"/>
          <w:i w:val="0"/>
          <w:color w:val="auto"/>
          <w:sz w:val="22"/>
          <w:szCs w:val="22"/>
        </w:rPr>
      </w:pPr>
    </w:p>
    <w:p w:rsidR="008F3263" w:rsidRPr="00507419" w:rsidRDefault="008F3263" w:rsidP="00F20429">
      <w:pPr>
        <w:widowControl/>
        <w:numPr>
          <w:ilvl w:val="0"/>
          <w:numId w:val="3"/>
        </w:numPr>
        <w:shd w:val="clear" w:color="auto" w:fill="FFFFFF"/>
        <w:tabs>
          <w:tab w:val="left" w:pos="0"/>
          <w:tab w:val="left" w:pos="720"/>
        </w:tabs>
        <w:suppressAutoHyphens w:val="0"/>
        <w:spacing w:before="120" w:after="120"/>
        <w:ind w:left="420"/>
        <w:jc w:val="both"/>
        <w:rPr>
          <w:rFonts w:ascii="Tahoma" w:hAnsi="Tahoma" w:cs="Tahoma"/>
          <w:i w:val="0"/>
          <w:color w:val="auto"/>
          <w:sz w:val="22"/>
          <w:szCs w:val="22"/>
          <w:lang w:val="es-CO"/>
        </w:rPr>
      </w:pPr>
      <w:r w:rsidRPr="00507419">
        <w:rPr>
          <w:rFonts w:ascii="Tahoma" w:hAnsi="Tahoma" w:cs="Tahoma"/>
          <w:i w:val="0"/>
          <w:color w:val="auto"/>
          <w:sz w:val="22"/>
          <w:szCs w:val="22"/>
          <w:lang w:val="es-CO"/>
        </w:rPr>
        <w:t xml:space="preserve">Apreciar de manera integral las pruebas allegadas al plenario en el Proceso Responsabilidad Fiscal, de acuerdo con las reglas de la sana </w:t>
      </w:r>
      <w:proofErr w:type="spellStart"/>
      <w:proofErr w:type="gramStart"/>
      <w:r w:rsidRPr="00507419">
        <w:rPr>
          <w:rFonts w:ascii="Tahoma" w:hAnsi="Tahoma" w:cs="Tahoma"/>
          <w:i w:val="0"/>
          <w:color w:val="auto"/>
          <w:sz w:val="22"/>
          <w:szCs w:val="22"/>
          <w:lang w:val="es-CO"/>
        </w:rPr>
        <w:t>critica</w:t>
      </w:r>
      <w:proofErr w:type="spellEnd"/>
      <w:proofErr w:type="gramEnd"/>
      <w:r w:rsidRPr="00507419">
        <w:rPr>
          <w:rFonts w:ascii="Tahoma" w:hAnsi="Tahoma" w:cs="Tahoma"/>
          <w:i w:val="0"/>
          <w:color w:val="auto"/>
          <w:sz w:val="22"/>
          <w:szCs w:val="22"/>
          <w:lang w:val="es-CO"/>
        </w:rPr>
        <w:t xml:space="preserve"> y la persuasión racional.</w:t>
      </w:r>
    </w:p>
    <w:p w:rsidR="008F3263" w:rsidRPr="00507419" w:rsidRDefault="008F3263" w:rsidP="00F20429">
      <w:pPr>
        <w:widowControl/>
        <w:numPr>
          <w:ilvl w:val="0"/>
          <w:numId w:val="4"/>
        </w:numPr>
        <w:shd w:val="clear" w:color="auto" w:fill="FFFFFF"/>
        <w:tabs>
          <w:tab w:val="left" w:pos="0"/>
          <w:tab w:val="left" w:pos="720"/>
        </w:tabs>
        <w:suppressAutoHyphens w:val="0"/>
        <w:spacing w:before="120" w:after="120"/>
        <w:ind w:left="420"/>
        <w:jc w:val="both"/>
        <w:rPr>
          <w:rFonts w:ascii="Tahoma" w:hAnsi="Tahoma" w:cs="Tahoma"/>
          <w:i w:val="0"/>
          <w:color w:val="auto"/>
          <w:sz w:val="22"/>
          <w:szCs w:val="22"/>
          <w:lang w:val="es-CO"/>
        </w:rPr>
      </w:pPr>
      <w:r w:rsidRPr="00507419">
        <w:rPr>
          <w:rFonts w:ascii="Tahoma" w:hAnsi="Tahoma" w:cs="Tahoma"/>
          <w:i w:val="0"/>
          <w:color w:val="auto"/>
          <w:sz w:val="22"/>
          <w:szCs w:val="22"/>
          <w:lang w:val="es-CO"/>
        </w:rPr>
        <w:t xml:space="preserve">Motivar jurídica y fiscalmente, los argumentos y valoración de las pruebas en relación con los hechos materia del proceso, que ameriten </w:t>
      </w:r>
      <w:proofErr w:type="spellStart"/>
      <w:r w:rsidRPr="00507419">
        <w:rPr>
          <w:rFonts w:ascii="Tahoma" w:hAnsi="Tahoma" w:cs="Tahoma"/>
          <w:i w:val="0"/>
          <w:color w:val="auto"/>
          <w:sz w:val="22"/>
          <w:szCs w:val="22"/>
          <w:lang w:val="es-CO"/>
        </w:rPr>
        <w:t>aperturar</w:t>
      </w:r>
      <w:proofErr w:type="spellEnd"/>
      <w:r w:rsidRPr="00507419">
        <w:rPr>
          <w:rFonts w:ascii="Tahoma" w:hAnsi="Tahoma" w:cs="Tahoma"/>
          <w:i w:val="0"/>
          <w:color w:val="auto"/>
          <w:sz w:val="22"/>
          <w:szCs w:val="22"/>
          <w:lang w:val="es-CO"/>
        </w:rPr>
        <w:t xml:space="preserve"> e imputar responsabilidad fiscal, enfatizando los ingredientes normativos enunciados en el artículo 41 y 48 de la Ley 610 y que fundamentan la apertura e imputación.</w:t>
      </w:r>
    </w:p>
    <w:p w:rsidR="008F3263" w:rsidRPr="00507419" w:rsidRDefault="008F3263" w:rsidP="00F20429">
      <w:pPr>
        <w:widowControl/>
        <w:numPr>
          <w:ilvl w:val="0"/>
          <w:numId w:val="4"/>
        </w:numPr>
        <w:shd w:val="clear" w:color="auto" w:fill="FFFFFF"/>
        <w:tabs>
          <w:tab w:val="left" w:pos="0"/>
          <w:tab w:val="left" w:pos="720"/>
        </w:tabs>
        <w:suppressAutoHyphens w:val="0"/>
        <w:spacing w:before="120" w:after="120"/>
        <w:ind w:left="420"/>
        <w:jc w:val="both"/>
        <w:rPr>
          <w:rFonts w:ascii="Tahoma" w:hAnsi="Tahoma" w:cs="Tahoma"/>
          <w:i w:val="0"/>
          <w:color w:val="auto"/>
          <w:sz w:val="22"/>
          <w:szCs w:val="22"/>
          <w:lang w:val="es-CO"/>
        </w:rPr>
      </w:pPr>
      <w:r w:rsidRPr="00507419">
        <w:rPr>
          <w:rFonts w:ascii="Tahoma" w:hAnsi="Tahoma" w:cs="Tahoma"/>
          <w:i w:val="0"/>
          <w:color w:val="auto"/>
          <w:sz w:val="22"/>
          <w:szCs w:val="22"/>
          <w:lang w:val="es-CO"/>
        </w:rPr>
        <w:t>En consideración al acervo probatorio recopilado, analizado y teniendo en cuenta los cargos imputados, el funcionario de conocimiento confronta los hechos demostrados con las normas violadas que originan el daño fiscal.</w:t>
      </w:r>
    </w:p>
    <w:p w:rsidR="008F3263" w:rsidRPr="00507419" w:rsidRDefault="008F3263" w:rsidP="00F20429">
      <w:pPr>
        <w:widowControl/>
        <w:numPr>
          <w:ilvl w:val="0"/>
          <w:numId w:val="4"/>
        </w:numPr>
        <w:shd w:val="clear" w:color="auto" w:fill="FFFFFF"/>
        <w:tabs>
          <w:tab w:val="left" w:pos="0"/>
          <w:tab w:val="left" w:pos="720"/>
        </w:tabs>
        <w:suppressAutoHyphens w:val="0"/>
        <w:spacing w:before="120" w:after="120"/>
        <w:ind w:left="420"/>
        <w:jc w:val="both"/>
        <w:rPr>
          <w:rFonts w:ascii="Tahoma" w:hAnsi="Tahoma" w:cs="Tahoma"/>
          <w:i w:val="0"/>
          <w:color w:val="auto"/>
          <w:sz w:val="22"/>
          <w:szCs w:val="22"/>
          <w:lang w:val="es-CO"/>
        </w:rPr>
      </w:pPr>
      <w:r w:rsidRPr="00507419">
        <w:rPr>
          <w:rFonts w:ascii="Tahoma" w:hAnsi="Tahoma" w:cs="Tahoma"/>
          <w:i w:val="0"/>
          <w:color w:val="auto"/>
          <w:sz w:val="22"/>
          <w:szCs w:val="22"/>
          <w:lang w:val="es-CO"/>
        </w:rPr>
        <w:t>Acreditar los elementos constitutivos de la responsabilidad fiscal (daño, conducta a título de dolo o culpa grave y nexo causal) y la determinación de la cuantía del daño al patrimonio del Estado.</w:t>
      </w:r>
    </w:p>
    <w:p w:rsidR="008F3263" w:rsidRPr="00507419" w:rsidRDefault="008F3263" w:rsidP="00F20429">
      <w:pPr>
        <w:widowControl/>
        <w:numPr>
          <w:ilvl w:val="0"/>
          <w:numId w:val="4"/>
        </w:numPr>
        <w:shd w:val="clear" w:color="auto" w:fill="FFFFFF"/>
        <w:tabs>
          <w:tab w:val="left" w:pos="0"/>
          <w:tab w:val="left" w:pos="720"/>
        </w:tabs>
        <w:suppressAutoHyphens w:val="0"/>
        <w:spacing w:before="120" w:after="120"/>
        <w:ind w:left="420"/>
        <w:jc w:val="both"/>
        <w:rPr>
          <w:rFonts w:ascii="Tahoma" w:hAnsi="Tahoma" w:cs="Tahoma"/>
          <w:i w:val="0"/>
          <w:color w:val="auto"/>
          <w:sz w:val="22"/>
          <w:szCs w:val="22"/>
          <w:lang w:val="es-CO"/>
        </w:rPr>
      </w:pPr>
      <w:r w:rsidRPr="00507419">
        <w:rPr>
          <w:rFonts w:ascii="Tahoma" w:hAnsi="Tahoma" w:cs="Tahoma"/>
          <w:i w:val="0"/>
          <w:color w:val="auto"/>
          <w:sz w:val="22"/>
          <w:szCs w:val="22"/>
          <w:lang w:val="es-CO"/>
        </w:rPr>
        <w:t>Establecer si los cargos de la imputación de Responsabilidad Fiscal son a título individual o solidario.(Cuando sea necesario)</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center"/>
        <w:rPr>
          <w:rFonts w:ascii="Tahoma" w:hAnsi="Tahoma" w:cs="Tahoma"/>
          <w:i w:val="0"/>
          <w:color w:val="auto"/>
          <w:sz w:val="22"/>
          <w:szCs w:val="22"/>
        </w:rPr>
      </w:pPr>
      <w:r w:rsidRPr="00507419">
        <w:rPr>
          <w:rFonts w:ascii="Tahoma" w:hAnsi="Tahoma" w:cs="Tahoma"/>
          <w:i w:val="0"/>
          <w:color w:val="auto"/>
          <w:sz w:val="22"/>
          <w:szCs w:val="22"/>
        </w:rPr>
        <w:t>MEDIDAS CAUTELARES</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De acuerdo a lo establecido en el </w:t>
      </w:r>
      <w:proofErr w:type="spellStart"/>
      <w:r w:rsidRPr="00507419">
        <w:rPr>
          <w:rFonts w:ascii="Tahoma" w:hAnsi="Tahoma" w:cs="Tahoma"/>
          <w:i w:val="0"/>
          <w:color w:val="auto"/>
          <w:sz w:val="22"/>
          <w:szCs w:val="22"/>
        </w:rPr>
        <w:t>articulo</w:t>
      </w:r>
      <w:proofErr w:type="spellEnd"/>
      <w:r w:rsidRPr="00507419">
        <w:rPr>
          <w:rFonts w:ascii="Tahoma" w:hAnsi="Tahoma" w:cs="Tahoma"/>
          <w:i w:val="0"/>
          <w:color w:val="auto"/>
          <w:sz w:val="22"/>
          <w:szCs w:val="22"/>
        </w:rPr>
        <w:t xml:space="preserve"> 103 de la ley 1474 de 2011,” en el auto de apertura e imputación, deberá ordenarse la investigación de bienes de las personas que aparezcan como posibles autores de los hechos que se están investigando y deberá expedirse de inmediato los requerimientos de información a las autoridades correspondientes. Si los bienes fueron identificados en el proceso auditor, en forma simultánea con el auto de apertura e imputación se proferirá auto mediante el cual se decretaran las medidas cautelares sobre los bienes de las personas presuntamente responsables de un detrimento al patrimonio del estado.</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lastRenderedPageBreak/>
        <w:t xml:space="preserve">En consideración a lo anteriormente expuesto y en virtud a que </w:t>
      </w:r>
      <w:proofErr w:type="spellStart"/>
      <w:r w:rsidRPr="00507419">
        <w:rPr>
          <w:rFonts w:ascii="Tahoma" w:hAnsi="Tahoma" w:cs="Tahoma"/>
          <w:i w:val="0"/>
          <w:color w:val="auto"/>
          <w:sz w:val="22"/>
          <w:szCs w:val="22"/>
        </w:rPr>
        <w:t>aun</w:t>
      </w:r>
      <w:proofErr w:type="spellEnd"/>
      <w:r w:rsidRPr="00507419">
        <w:rPr>
          <w:rFonts w:ascii="Tahoma" w:hAnsi="Tahoma" w:cs="Tahoma"/>
          <w:i w:val="0"/>
          <w:color w:val="auto"/>
          <w:sz w:val="22"/>
          <w:szCs w:val="22"/>
        </w:rPr>
        <w:t xml:space="preserve"> no están identificados los bienes del presunto responsable fiscal, se ordenara la investigación de los mismos </w:t>
      </w:r>
      <w:r w:rsidR="0029346C" w:rsidRPr="00507419">
        <w:rPr>
          <w:rFonts w:ascii="Tahoma" w:hAnsi="Tahoma" w:cs="Tahoma"/>
          <w:i w:val="0"/>
          <w:color w:val="auto"/>
          <w:sz w:val="22"/>
          <w:szCs w:val="22"/>
        </w:rPr>
        <w:t xml:space="preserve">al señor </w:t>
      </w:r>
      <w:r w:rsidR="000B232D" w:rsidRPr="00507419">
        <w:rPr>
          <w:rFonts w:ascii="Tahoma" w:hAnsi="Tahoma" w:cs="Tahoma"/>
          <w:i w:val="0"/>
          <w:color w:val="auto"/>
          <w:sz w:val="22"/>
          <w:szCs w:val="22"/>
        </w:rPr>
        <w:t xml:space="preserve">_________________ </w:t>
      </w:r>
      <w:r w:rsidR="0029346C" w:rsidRPr="00507419">
        <w:rPr>
          <w:rFonts w:ascii="Tahoma" w:hAnsi="Tahoma" w:cs="Tahoma"/>
          <w:i w:val="0"/>
          <w:color w:val="auto"/>
          <w:sz w:val="22"/>
          <w:szCs w:val="22"/>
        </w:rPr>
        <w:t>(se indicara el nombre completo del presunto responsable o responsables)</w:t>
      </w:r>
      <w:r w:rsidRPr="00507419">
        <w:rPr>
          <w:rFonts w:ascii="Tahoma" w:hAnsi="Tahoma" w:cs="Tahoma"/>
          <w:i w:val="0"/>
          <w:color w:val="auto"/>
          <w:sz w:val="22"/>
          <w:szCs w:val="22"/>
        </w:rPr>
        <w:t xml:space="preserve">, como presunto responsable fiscal, de tal manera se expedirán los requerimientos de información a las autoridades correspondientes, a fin de decretar las medidas cautelares a que hubiere lugar. </w:t>
      </w:r>
    </w:p>
    <w:p w:rsidR="00AA2976" w:rsidRPr="00507419" w:rsidRDefault="00AA2976" w:rsidP="00F20429">
      <w:pPr>
        <w:spacing w:before="120" w:after="120"/>
        <w:jc w:val="both"/>
        <w:rPr>
          <w:rFonts w:ascii="Tahoma" w:hAnsi="Tahoma" w:cs="Tahoma"/>
          <w:i w:val="0"/>
          <w:color w:val="auto"/>
          <w:sz w:val="22"/>
          <w:szCs w:val="22"/>
        </w:rPr>
      </w:pPr>
    </w:p>
    <w:p w:rsidR="00AA2976" w:rsidRPr="00507419" w:rsidRDefault="00FF3CF7" w:rsidP="00F20429">
      <w:pPr>
        <w:spacing w:before="120" w:after="120"/>
        <w:jc w:val="both"/>
        <w:rPr>
          <w:rFonts w:ascii="Tahoma" w:hAnsi="Tahoma" w:cs="Tahoma"/>
          <w:i w:val="0"/>
          <w:color w:val="auto"/>
          <w:sz w:val="22"/>
          <w:szCs w:val="22"/>
        </w:rPr>
      </w:pPr>
      <w:r w:rsidRPr="00507419">
        <w:rPr>
          <w:rFonts w:ascii="Tahoma" w:hAnsi="Tahoma" w:cs="Tahoma"/>
          <w:color w:val="auto"/>
          <w:sz w:val="22"/>
          <w:szCs w:val="22"/>
        </w:rPr>
        <w:t>Nota:</w:t>
      </w:r>
      <w:r w:rsidRPr="00507419">
        <w:rPr>
          <w:rFonts w:ascii="Tahoma" w:hAnsi="Tahoma" w:cs="Tahoma"/>
          <w:i w:val="0"/>
          <w:color w:val="auto"/>
          <w:sz w:val="22"/>
          <w:szCs w:val="22"/>
        </w:rPr>
        <w:t xml:space="preserve"> esta parte de medidas cautelares se </w:t>
      </w:r>
      <w:r w:rsidR="00305541" w:rsidRPr="00507419">
        <w:rPr>
          <w:rFonts w:ascii="Tahoma" w:hAnsi="Tahoma" w:cs="Tahoma"/>
          <w:i w:val="0"/>
          <w:color w:val="auto"/>
          <w:sz w:val="22"/>
          <w:szCs w:val="22"/>
        </w:rPr>
        <w:t>establecerá</w:t>
      </w:r>
      <w:r w:rsidRPr="00507419">
        <w:rPr>
          <w:rFonts w:ascii="Tahoma" w:hAnsi="Tahoma" w:cs="Tahoma"/>
          <w:i w:val="0"/>
          <w:color w:val="auto"/>
          <w:sz w:val="22"/>
          <w:szCs w:val="22"/>
        </w:rPr>
        <w:t xml:space="preserve"> e</w:t>
      </w:r>
      <w:r w:rsidR="00305541" w:rsidRPr="00507419">
        <w:rPr>
          <w:rFonts w:ascii="Tahoma" w:hAnsi="Tahoma" w:cs="Tahoma"/>
          <w:i w:val="0"/>
          <w:color w:val="auto"/>
          <w:sz w:val="22"/>
          <w:szCs w:val="22"/>
        </w:rPr>
        <w:t>n el auto si no se han identificado los bienes del presunto responsable.</w:t>
      </w:r>
    </w:p>
    <w:p w:rsidR="003A4402" w:rsidRPr="00507419" w:rsidRDefault="003A4402" w:rsidP="00F20429">
      <w:pPr>
        <w:spacing w:before="120" w:after="120"/>
        <w:jc w:val="both"/>
        <w:rPr>
          <w:rFonts w:ascii="Tahoma" w:hAnsi="Tahoma" w:cs="Tahoma"/>
          <w:i w:val="0"/>
          <w:color w:val="auto"/>
          <w:sz w:val="22"/>
          <w:szCs w:val="22"/>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Por lo anteriormente expuesto y al tenor de lo dispuesto en el </w:t>
      </w:r>
      <w:proofErr w:type="spellStart"/>
      <w:r w:rsidRPr="00507419">
        <w:rPr>
          <w:rFonts w:ascii="Tahoma" w:hAnsi="Tahoma" w:cs="Tahoma"/>
          <w:i w:val="0"/>
          <w:color w:val="auto"/>
          <w:sz w:val="22"/>
          <w:szCs w:val="22"/>
        </w:rPr>
        <w:t>articulo</w:t>
      </w:r>
      <w:proofErr w:type="spellEnd"/>
      <w:r w:rsidRPr="00507419">
        <w:rPr>
          <w:rFonts w:ascii="Tahoma" w:hAnsi="Tahoma" w:cs="Tahoma"/>
          <w:i w:val="0"/>
          <w:color w:val="auto"/>
          <w:sz w:val="22"/>
          <w:szCs w:val="22"/>
        </w:rPr>
        <w:t xml:space="preserve"> 98 de la ley 1474 de 2011, la DIRECCION TECNICA DE RESPONSABILIDAD FISCAL RESUELVE, </w:t>
      </w:r>
    </w:p>
    <w:p w:rsidR="003A4402" w:rsidRPr="00507419" w:rsidRDefault="003A4402" w:rsidP="00F20429">
      <w:pPr>
        <w:pStyle w:val="Ttulo1"/>
        <w:tabs>
          <w:tab w:val="left" w:pos="0"/>
        </w:tabs>
        <w:spacing w:before="120" w:after="120"/>
        <w:rPr>
          <w:rFonts w:ascii="Tahoma" w:hAnsi="Tahoma" w:cs="Tahoma"/>
          <w:b w:val="0"/>
          <w:color w:val="auto"/>
          <w:sz w:val="22"/>
          <w:szCs w:val="22"/>
        </w:rPr>
      </w:pPr>
    </w:p>
    <w:p w:rsidR="00DD4A58" w:rsidRPr="00507419" w:rsidRDefault="00DD4A58" w:rsidP="00DD4A58">
      <w:pPr>
        <w:pStyle w:val="Ttulo1"/>
        <w:tabs>
          <w:tab w:val="clear" w:pos="0"/>
          <w:tab w:val="center" w:pos="4702"/>
        </w:tabs>
        <w:spacing w:before="120" w:after="120"/>
        <w:rPr>
          <w:rFonts w:ascii="Tahoma" w:hAnsi="Tahoma" w:cs="Tahoma"/>
          <w:b w:val="0"/>
          <w:color w:val="auto"/>
          <w:sz w:val="22"/>
          <w:szCs w:val="22"/>
        </w:rPr>
      </w:pPr>
    </w:p>
    <w:p w:rsidR="003A4402" w:rsidRPr="00507419" w:rsidRDefault="003A4402" w:rsidP="00DD4A58">
      <w:pPr>
        <w:pStyle w:val="Ttulo1"/>
        <w:tabs>
          <w:tab w:val="clear" w:pos="0"/>
          <w:tab w:val="center" w:pos="4702"/>
        </w:tabs>
        <w:spacing w:before="120" w:after="120"/>
        <w:rPr>
          <w:rFonts w:ascii="Tahoma" w:hAnsi="Tahoma" w:cs="Tahoma"/>
          <w:b w:val="0"/>
          <w:color w:val="auto"/>
          <w:sz w:val="22"/>
          <w:szCs w:val="22"/>
        </w:rPr>
      </w:pPr>
      <w:r w:rsidRPr="00507419">
        <w:rPr>
          <w:rFonts w:ascii="Tahoma" w:hAnsi="Tahoma" w:cs="Tahoma"/>
          <w:b w:val="0"/>
          <w:color w:val="auto"/>
          <w:sz w:val="22"/>
          <w:szCs w:val="22"/>
        </w:rPr>
        <w:t>RESUELVE</w:t>
      </w:r>
    </w:p>
    <w:p w:rsidR="00AF033D" w:rsidRPr="00507419" w:rsidRDefault="00AF033D" w:rsidP="00F20429">
      <w:pPr>
        <w:spacing w:before="120" w:after="120"/>
        <w:rPr>
          <w:rFonts w:ascii="Tahoma" w:hAnsi="Tahoma" w:cs="Tahoma"/>
          <w:color w:val="auto"/>
          <w:sz w:val="22"/>
          <w:szCs w:val="22"/>
        </w:rPr>
      </w:pPr>
    </w:p>
    <w:p w:rsidR="003A4402" w:rsidRPr="00507419" w:rsidRDefault="00FA3D96" w:rsidP="00F20429">
      <w:pPr>
        <w:spacing w:before="120" w:after="120"/>
        <w:rPr>
          <w:rFonts w:ascii="Tahoma" w:hAnsi="Tahoma" w:cs="Tahoma"/>
          <w:i w:val="0"/>
          <w:color w:val="auto"/>
          <w:sz w:val="22"/>
          <w:szCs w:val="22"/>
        </w:rPr>
      </w:pPr>
      <w:r w:rsidRPr="00507419">
        <w:rPr>
          <w:rFonts w:ascii="Tahoma" w:hAnsi="Tahoma" w:cs="Tahoma"/>
          <w:i w:val="0"/>
          <w:color w:val="auto"/>
          <w:sz w:val="22"/>
          <w:szCs w:val="22"/>
        </w:rPr>
        <w:t>ARTICULO PRIMERO: Avocar conocimiento del proceso de responsabilidad fi</w:t>
      </w:r>
      <w:r w:rsidR="008A08B6" w:rsidRPr="00507419">
        <w:rPr>
          <w:rFonts w:ascii="Tahoma" w:hAnsi="Tahoma" w:cs="Tahoma"/>
          <w:i w:val="0"/>
          <w:color w:val="auto"/>
          <w:sz w:val="22"/>
          <w:szCs w:val="22"/>
        </w:rPr>
        <w:t xml:space="preserve">scal </w:t>
      </w:r>
      <w:r w:rsidRPr="00507419">
        <w:rPr>
          <w:rFonts w:ascii="Tahoma" w:hAnsi="Tahoma" w:cs="Tahoma"/>
          <w:i w:val="0"/>
          <w:color w:val="auto"/>
          <w:sz w:val="22"/>
          <w:szCs w:val="22"/>
        </w:rPr>
        <w:t>No.___________, ante _________ (entidad).</w:t>
      </w:r>
    </w:p>
    <w:p w:rsidR="00FA3D96" w:rsidRPr="00507419" w:rsidRDefault="00FA3D96" w:rsidP="00F20429">
      <w:pPr>
        <w:spacing w:before="120" w:after="120"/>
        <w:rPr>
          <w:rFonts w:ascii="Tahoma" w:hAnsi="Tahoma" w:cs="Tahoma"/>
          <w:i w:val="0"/>
          <w:color w:val="auto"/>
          <w:sz w:val="22"/>
          <w:szCs w:val="22"/>
        </w:rPr>
      </w:pPr>
    </w:p>
    <w:p w:rsidR="00FA3D96" w:rsidRPr="00507419" w:rsidRDefault="00FA3D96"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rPr>
        <w:t xml:space="preserve">ARTICULO SEGUNDO: Ordenar la apertura e imputación formal del proceso de responsabilidad fiscal No. _________ </w:t>
      </w:r>
      <w:proofErr w:type="gramStart"/>
      <w:r w:rsidRPr="00507419">
        <w:rPr>
          <w:rFonts w:ascii="Tahoma" w:hAnsi="Tahoma" w:cs="Tahoma"/>
          <w:i w:val="0"/>
          <w:color w:val="auto"/>
          <w:sz w:val="22"/>
          <w:szCs w:val="22"/>
        </w:rPr>
        <w:t>el</w:t>
      </w:r>
      <w:proofErr w:type="gramEnd"/>
      <w:r w:rsidRPr="00507419">
        <w:rPr>
          <w:rFonts w:ascii="Tahoma" w:hAnsi="Tahoma" w:cs="Tahoma"/>
          <w:i w:val="0"/>
          <w:color w:val="auto"/>
          <w:sz w:val="22"/>
          <w:szCs w:val="22"/>
        </w:rPr>
        <w:t xml:space="preserve"> cual se adelantara bajo el procedimiento verbal de ____________ (indicar la instancia).</w:t>
      </w:r>
    </w:p>
    <w:p w:rsidR="00FA3D96" w:rsidRPr="00507419" w:rsidRDefault="00FA3D96" w:rsidP="00F20429">
      <w:pPr>
        <w:spacing w:before="120" w:after="120"/>
        <w:rPr>
          <w:rFonts w:ascii="Tahoma" w:hAnsi="Tahoma" w:cs="Tahoma"/>
          <w:i w:val="0"/>
          <w:color w:val="auto"/>
          <w:sz w:val="22"/>
          <w:szCs w:val="22"/>
        </w:rPr>
      </w:pPr>
    </w:p>
    <w:p w:rsidR="004518FA" w:rsidRPr="00507419" w:rsidRDefault="00305541" w:rsidP="00F20429">
      <w:pPr>
        <w:pStyle w:val="Sinespaciado"/>
        <w:spacing w:before="120" w:after="120"/>
        <w:jc w:val="both"/>
        <w:rPr>
          <w:rFonts w:ascii="Tahoma" w:hAnsi="Tahoma" w:cs="Tahoma"/>
          <w:sz w:val="22"/>
          <w:szCs w:val="22"/>
        </w:rPr>
      </w:pPr>
      <w:r w:rsidRPr="00507419">
        <w:rPr>
          <w:rFonts w:ascii="Tahoma" w:hAnsi="Tahoma" w:cs="Tahoma"/>
          <w:sz w:val="22"/>
          <w:szCs w:val="22"/>
        </w:rPr>
        <w:t>ARTICULO TERCERO</w:t>
      </w:r>
      <w:r w:rsidR="003A4402" w:rsidRPr="00507419">
        <w:rPr>
          <w:rFonts w:ascii="Tahoma" w:hAnsi="Tahoma" w:cs="Tahoma"/>
          <w:sz w:val="22"/>
          <w:szCs w:val="22"/>
        </w:rPr>
        <w:t xml:space="preserve">: </w:t>
      </w:r>
      <w:proofErr w:type="spellStart"/>
      <w:r w:rsidR="003A4402" w:rsidRPr="00507419">
        <w:rPr>
          <w:rFonts w:ascii="Tahoma" w:hAnsi="Tahoma" w:cs="Tahoma"/>
          <w:sz w:val="22"/>
          <w:szCs w:val="22"/>
        </w:rPr>
        <w:t>Aperturar</w:t>
      </w:r>
      <w:proofErr w:type="spellEnd"/>
      <w:r w:rsidR="003A4402" w:rsidRPr="00507419">
        <w:rPr>
          <w:rFonts w:ascii="Tahoma" w:hAnsi="Tahoma" w:cs="Tahoma"/>
          <w:sz w:val="22"/>
          <w:szCs w:val="22"/>
        </w:rPr>
        <w:t xml:space="preserve"> e Imput</w:t>
      </w:r>
      <w:r w:rsidR="00664EFD" w:rsidRPr="00507419">
        <w:rPr>
          <w:rFonts w:ascii="Tahoma" w:hAnsi="Tahoma" w:cs="Tahoma"/>
          <w:sz w:val="22"/>
          <w:szCs w:val="22"/>
        </w:rPr>
        <w:t>ar responsabilidad f</w:t>
      </w:r>
      <w:r w:rsidR="003A4402" w:rsidRPr="00507419">
        <w:rPr>
          <w:rFonts w:ascii="Tahoma" w:hAnsi="Tahoma" w:cs="Tahoma"/>
          <w:sz w:val="22"/>
          <w:szCs w:val="22"/>
        </w:rPr>
        <w:t>iscal, de conformidad con el artículo 98 de la Ley 1474 de 2011</w:t>
      </w:r>
      <w:r w:rsidR="00664EFD" w:rsidRPr="00507419">
        <w:rPr>
          <w:rFonts w:ascii="Tahoma" w:hAnsi="Tahoma" w:cs="Tahoma"/>
          <w:sz w:val="22"/>
          <w:szCs w:val="22"/>
        </w:rPr>
        <w:t>, contra</w:t>
      </w:r>
      <w:r w:rsidR="00664EFD" w:rsidRPr="00507419">
        <w:rPr>
          <w:rFonts w:ascii="Tahoma" w:hAnsi="Tahoma" w:cs="Tahoma"/>
          <w:sz w:val="22"/>
          <w:szCs w:val="22"/>
          <w:highlight w:val="white"/>
          <w:lang w:val="es-CO"/>
        </w:rPr>
        <w:t xml:space="preserve"> la(s) siguiente(s) persona(s): (nombres y apellidos completos), identificado con ______ (tipo de documento) No. ____________, en su condición de _______ (contratista, representante legal, interventor, etc.) para la época de los hechos</w:t>
      </w:r>
      <w:r w:rsidR="009B487D" w:rsidRPr="00507419">
        <w:rPr>
          <w:rFonts w:ascii="Tahoma" w:hAnsi="Tahoma" w:cs="Tahoma"/>
          <w:sz w:val="22"/>
          <w:szCs w:val="22"/>
          <w:lang w:val="es-CO"/>
        </w:rPr>
        <w:t xml:space="preserve"> de manera</w:t>
      </w:r>
      <w:r w:rsidR="0072097F" w:rsidRPr="00507419">
        <w:rPr>
          <w:rFonts w:ascii="Tahoma" w:hAnsi="Tahoma" w:cs="Tahoma"/>
          <w:sz w:val="22"/>
          <w:szCs w:val="22"/>
          <w:lang w:val="es-CO"/>
        </w:rPr>
        <w:t xml:space="preserve"> (indicar si la responsabilidad es solidaria o individual), </w:t>
      </w:r>
      <w:r w:rsidR="009B487D" w:rsidRPr="00507419">
        <w:rPr>
          <w:rFonts w:ascii="Tahoma" w:hAnsi="Tahoma" w:cs="Tahoma"/>
          <w:sz w:val="22"/>
          <w:szCs w:val="22"/>
          <w:lang w:val="es-CO"/>
        </w:rPr>
        <w:t xml:space="preserve"> (indicar </w:t>
      </w:r>
      <w:r w:rsidR="00664EFD" w:rsidRPr="00507419">
        <w:rPr>
          <w:rFonts w:ascii="Tahoma" w:hAnsi="Tahoma" w:cs="Tahoma"/>
          <w:sz w:val="22"/>
          <w:szCs w:val="22"/>
          <w:lang w:val="es-CO"/>
        </w:rPr>
        <w:t xml:space="preserve">, </w:t>
      </w:r>
      <w:r w:rsidRPr="00507419">
        <w:rPr>
          <w:rFonts w:ascii="Tahoma" w:hAnsi="Tahoma" w:cs="Tahoma"/>
          <w:sz w:val="22"/>
          <w:szCs w:val="22"/>
          <w:lang w:val="es-CO"/>
        </w:rPr>
        <w:t>así</w:t>
      </w:r>
      <w:r w:rsidR="00664EFD" w:rsidRPr="00507419">
        <w:rPr>
          <w:rFonts w:ascii="Tahoma" w:hAnsi="Tahoma" w:cs="Tahoma"/>
          <w:sz w:val="22"/>
          <w:szCs w:val="22"/>
          <w:lang w:val="es-CO"/>
        </w:rPr>
        <w:t xml:space="preserve"> como a la compañía aseguradora _________________(nombre), en su condición de tercero civilmente responsable, quien expido la </w:t>
      </w:r>
      <w:r w:rsidRPr="00507419">
        <w:rPr>
          <w:rFonts w:ascii="Tahoma" w:hAnsi="Tahoma" w:cs="Tahoma"/>
          <w:sz w:val="22"/>
          <w:szCs w:val="22"/>
          <w:lang w:val="es-CO"/>
        </w:rPr>
        <w:t>póliza</w:t>
      </w:r>
      <w:r w:rsidR="00664EFD" w:rsidRPr="00507419">
        <w:rPr>
          <w:rFonts w:ascii="Tahoma" w:hAnsi="Tahoma" w:cs="Tahoma"/>
          <w:sz w:val="22"/>
          <w:szCs w:val="22"/>
          <w:lang w:val="es-CO"/>
        </w:rPr>
        <w:t xml:space="preserve"> No. ______ de fecha</w:t>
      </w:r>
      <w:r w:rsidRPr="00507419">
        <w:rPr>
          <w:rFonts w:ascii="Tahoma" w:hAnsi="Tahoma" w:cs="Tahoma"/>
          <w:sz w:val="22"/>
          <w:szCs w:val="22"/>
          <w:lang w:val="es-CO"/>
        </w:rPr>
        <w:t xml:space="preserve"> </w:t>
      </w:r>
      <w:r w:rsidR="00664EFD" w:rsidRPr="00507419">
        <w:rPr>
          <w:rFonts w:ascii="Tahoma" w:hAnsi="Tahoma" w:cs="Tahoma"/>
          <w:sz w:val="22"/>
          <w:szCs w:val="22"/>
          <w:lang w:val="es-CO"/>
        </w:rPr>
        <w:t xml:space="preserve">_____por un valor asegurado de _________, por el daño patrimonial producido al erario </w:t>
      </w:r>
      <w:proofErr w:type="spellStart"/>
      <w:r w:rsidR="00664EFD" w:rsidRPr="00507419">
        <w:rPr>
          <w:rFonts w:ascii="Tahoma" w:hAnsi="Tahoma" w:cs="Tahoma"/>
          <w:sz w:val="22"/>
          <w:szCs w:val="22"/>
          <w:lang w:val="es-CO"/>
        </w:rPr>
        <w:t>publico</w:t>
      </w:r>
      <w:proofErr w:type="spellEnd"/>
      <w:r w:rsidR="00664EFD" w:rsidRPr="00507419">
        <w:rPr>
          <w:rFonts w:ascii="Tahoma" w:hAnsi="Tahoma" w:cs="Tahoma"/>
          <w:sz w:val="22"/>
          <w:szCs w:val="22"/>
          <w:lang w:val="es-CO"/>
        </w:rPr>
        <w:t xml:space="preserve"> en </w:t>
      </w:r>
      <w:r w:rsidRPr="00507419">
        <w:rPr>
          <w:rFonts w:ascii="Tahoma" w:hAnsi="Tahoma" w:cs="Tahoma"/>
          <w:sz w:val="22"/>
          <w:szCs w:val="22"/>
          <w:lang w:val="es-CO"/>
        </w:rPr>
        <w:t>cuantía</w:t>
      </w:r>
      <w:r w:rsidR="00664EFD" w:rsidRPr="00507419">
        <w:rPr>
          <w:rFonts w:ascii="Tahoma" w:hAnsi="Tahoma" w:cs="Tahoma"/>
          <w:sz w:val="22"/>
          <w:szCs w:val="22"/>
          <w:lang w:val="es-CO"/>
        </w:rPr>
        <w:t xml:space="preserve"> de _____________ (valor en números </w:t>
      </w:r>
      <w:r w:rsidR="004518FA" w:rsidRPr="00507419">
        <w:rPr>
          <w:rFonts w:ascii="Tahoma" w:hAnsi="Tahoma" w:cs="Tahoma"/>
          <w:sz w:val="22"/>
          <w:szCs w:val="22"/>
          <w:lang w:val="es-CO"/>
        </w:rPr>
        <w:t>y letras), con ocasión de los hechos que son objeto del proceso de responsabilidad fiscal No.</w:t>
      </w:r>
      <w:r w:rsidR="00AF033D" w:rsidRPr="00507419">
        <w:rPr>
          <w:rFonts w:ascii="Tahoma" w:hAnsi="Tahoma" w:cs="Tahoma"/>
          <w:sz w:val="22"/>
          <w:szCs w:val="22"/>
          <w:lang w:val="es-CO"/>
        </w:rPr>
        <w:t xml:space="preserve">_______ </w:t>
      </w:r>
      <w:r w:rsidR="004518FA" w:rsidRPr="00507419">
        <w:rPr>
          <w:rFonts w:ascii="Tahoma" w:hAnsi="Tahoma" w:cs="Tahoma"/>
          <w:sz w:val="22"/>
          <w:szCs w:val="22"/>
          <w:lang w:val="es-CO"/>
        </w:rPr>
        <w:t xml:space="preserve"> </w:t>
      </w:r>
      <w:r w:rsidR="004518FA" w:rsidRPr="00507419">
        <w:rPr>
          <w:rFonts w:ascii="Tahoma" w:hAnsi="Tahoma" w:cs="Tahoma"/>
          <w:sz w:val="22"/>
          <w:szCs w:val="22"/>
        </w:rPr>
        <w:t>de conformidad con la parte motiva de ésta providencia.</w:t>
      </w:r>
    </w:p>
    <w:p w:rsidR="00664EFD" w:rsidRPr="00507419" w:rsidRDefault="00664EFD" w:rsidP="00F20429">
      <w:pPr>
        <w:spacing w:before="120" w:after="120"/>
        <w:jc w:val="both"/>
        <w:rPr>
          <w:rFonts w:ascii="Tahoma" w:hAnsi="Tahoma" w:cs="Tahoma"/>
          <w:i w:val="0"/>
          <w:color w:val="auto"/>
          <w:sz w:val="22"/>
          <w:szCs w:val="22"/>
          <w:lang w:val="es-ES"/>
        </w:rPr>
      </w:pPr>
    </w:p>
    <w:p w:rsidR="003A4402" w:rsidRPr="00507419" w:rsidRDefault="003A4402" w:rsidP="00F20429">
      <w:pPr>
        <w:spacing w:before="120" w:after="120"/>
        <w:jc w:val="both"/>
        <w:rPr>
          <w:rFonts w:ascii="Tahoma" w:hAnsi="Tahoma" w:cs="Tahoma"/>
          <w:i w:val="0"/>
          <w:color w:val="auto"/>
          <w:sz w:val="22"/>
          <w:szCs w:val="22"/>
        </w:rPr>
      </w:pPr>
      <w:r w:rsidRPr="00507419">
        <w:rPr>
          <w:rFonts w:ascii="Tahoma" w:hAnsi="Tahoma" w:cs="Tahoma"/>
          <w:i w:val="0"/>
          <w:color w:val="auto"/>
          <w:sz w:val="22"/>
          <w:szCs w:val="22"/>
          <w:lang w:val="es-CO"/>
        </w:rPr>
        <w:t xml:space="preserve">ARTICULO </w:t>
      </w:r>
      <w:r w:rsidR="00305541" w:rsidRPr="00507419">
        <w:rPr>
          <w:rFonts w:ascii="Tahoma" w:hAnsi="Tahoma" w:cs="Tahoma"/>
          <w:i w:val="0"/>
          <w:color w:val="auto"/>
          <w:sz w:val="22"/>
          <w:szCs w:val="22"/>
        </w:rPr>
        <w:t>CUARTO</w:t>
      </w:r>
      <w:r w:rsidRPr="00507419">
        <w:rPr>
          <w:rFonts w:ascii="Tahoma" w:hAnsi="Tahoma" w:cs="Tahoma"/>
          <w:i w:val="0"/>
          <w:color w:val="auto"/>
          <w:sz w:val="22"/>
          <w:szCs w:val="22"/>
        </w:rPr>
        <w:t xml:space="preserve">: Por el trámite del PROCEDIMIENTO VERBAL previsto en el </w:t>
      </w:r>
      <w:proofErr w:type="spellStart"/>
      <w:r w:rsidRPr="00507419">
        <w:rPr>
          <w:rFonts w:ascii="Tahoma" w:hAnsi="Tahoma" w:cs="Tahoma"/>
          <w:i w:val="0"/>
          <w:color w:val="auto"/>
          <w:sz w:val="22"/>
          <w:szCs w:val="22"/>
        </w:rPr>
        <w:t>Capitulo</w:t>
      </w:r>
      <w:proofErr w:type="spellEnd"/>
      <w:r w:rsidRPr="00507419">
        <w:rPr>
          <w:rFonts w:ascii="Tahoma" w:hAnsi="Tahoma" w:cs="Tahoma"/>
          <w:i w:val="0"/>
          <w:color w:val="auto"/>
          <w:sz w:val="22"/>
          <w:szCs w:val="22"/>
        </w:rPr>
        <w:t xml:space="preserve"> VIII de la Sección Primera, Subsección I de la Ley 1474 de 2.011, CITAR A AUDIENCIA PUBLICA DE DESCARGOS, al señor</w:t>
      </w:r>
      <w:r w:rsidR="00305541" w:rsidRPr="00507419">
        <w:rPr>
          <w:rFonts w:ascii="Tahoma" w:hAnsi="Tahoma" w:cs="Tahoma"/>
          <w:i w:val="0"/>
          <w:color w:val="auto"/>
          <w:sz w:val="22"/>
          <w:szCs w:val="22"/>
        </w:rPr>
        <w:t>(es) __________</w:t>
      </w:r>
      <w:r w:rsidRPr="00507419">
        <w:rPr>
          <w:rFonts w:ascii="Tahoma" w:hAnsi="Tahoma" w:cs="Tahoma"/>
          <w:i w:val="0"/>
          <w:color w:val="auto"/>
          <w:sz w:val="22"/>
          <w:szCs w:val="22"/>
        </w:rPr>
        <w:t>, identificado con la cé</w:t>
      </w:r>
      <w:r w:rsidR="00305541" w:rsidRPr="00507419">
        <w:rPr>
          <w:rFonts w:ascii="Tahoma" w:hAnsi="Tahoma" w:cs="Tahoma"/>
          <w:i w:val="0"/>
          <w:color w:val="auto"/>
          <w:sz w:val="22"/>
          <w:szCs w:val="22"/>
        </w:rPr>
        <w:t>dula de ciudadanía _______ expedida en __________</w:t>
      </w:r>
      <w:r w:rsidRPr="00507419">
        <w:rPr>
          <w:rFonts w:ascii="Tahoma" w:hAnsi="Tahoma" w:cs="Tahoma"/>
          <w:i w:val="0"/>
          <w:color w:val="auto"/>
          <w:sz w:val="22"/>
          <w:szCs w:val="22"/>
        </w:rPr>
        <w:t xml:space="preserve">. Así como a la compañía </w:t>
      </w:r>
      <w:r w:rsidR="00305541" w:rsidRPr="00507419">
        <w:rPr>
          <w:rFonts w:ascii="Tahoma" w:hAnsi="Tahoma" w:cs="Tahoma"/>
          <w:i w:val="0"/>
          <w:color w:val="auto"/>
          <w:sz w:val="22"/>
          <w:szCs w:val="22"/>
        </w:rPr>
        <w:t>de seguros _____________</w:t>
      </w:r>
      <w:r w:rsidRPr="00507419">
        <w:rPr>
          <w:rFonts w:ascii="Tahoma" w:hAnsi="Tahoma" w:cs="Tahoma"/>
          <w:i w:val="0"/>
          <w:color w:val="auto"/>
          <w:sz w:val="22"/>
          <w:szCs w:val="22"/>
        </w:rPr>
        <w:t xml:space="preserve">, quien expido la </w:t>
      </w:r>
      <w:r w:rsidRPr="00507419">
        <w:rPr>
          <w:rFonts w:ascii="Tahoma" w:hAnsi="Tahoma" w:cs="Tahoma"/>
          <w:i w:val="0"/>
          <w:color w:val="auto"/>
          <w:sz w:val="22"/>
          <w:szCs w:val="22"/>
        </w:rPr>
        <w:lastRenderedPageBreak/>
        <w:t>p</w:t>
      </w:r>
      <w:r w:rsidR="00305541" w:rsidRPr="00507419">
        <w:rPr>
          <w:rFonts w:ascii="Tahoma" w:hAnsi="Tahoma" w:cs="Tahoma"/>
          <w:i w:val="0"/>
          <w:color w:val="auto"/>
          <w:sz w:val="22"/>
          <w:szCs w:val="22"/>
        </w:rPr>
        <w:t>óliza de manejo No.____________</w:t>
      </w:r>
      <w:r w:rsidRPr="00507419">
        <w:rPr>
          <w:rFonts w:ascii="Tahoma" w:hAnsi="Tahoma" w:cs="Tahoma"/>
          <w:i w:val="0"/>
          <w:color w:val="auto"/>
          <w:sz w:val="22"/>
          <w:szCs w:val="22"/>
        </w:rPr>
        <w:t>,</w:t>
      </w:r>
      <w:r w:rsidR="00305541" w:rsidRPr="00507419">
        <w:rPr>
          <w:rFonts w:ascii="Tahoma" w:hAnsi="Tahoma" w:cs="Tahoma"/>
          <w:i w:val="0"/>
          <w:color w:val="auto"/>
          <w:sz w:val="22"/>
          <w:szCs w:val="22"/>
        </w:rPr>
        <w:t xml:space="preserve"> de fecha __________</w:t>
      </w:r>
      <w:r w:rsidRPr="00507419">
        <w:rPr>
          <w:rFonts w:ascii="Tahoma" w:hAnsi="Tahoma" w:cs="Tahoma"/>
          <w:i w:val="0"/>
          <w:color w:val="auto"/>
          <w:sz w:val="22"/>
          <w:szCs w:val="22"/>
        </w:rPr>
        <w:t>, con vi</w:t>
      </w:r>
      <w:r w:rsidR="00305541" w:rsidRPr="00507419">
        <w:rPr>
          <w:rFonts w:ascii="Tahoma" w:hAnsi="Tahoma" w:cs="Tahoma"/>
          <w:i w:val="0"/>
          <w:color w:val="auto"/>
          <w:sz w:val="22"/>
          <w:szCs w:val="22"/>
        </w:rPr>
        <w:t>gencia desde ________ a _________</w:t>
      </w:r>
      <w:r w:rsidRPr="00507419">
        <w:rPr>
          <w:rFonts w:ascii="Tahoma" w:hAnsi="Tahoma" w:cs="Tahoma"/>
          <w:i w:val="0"/>
          <w:color w:val="auto"/>
          <w:sz w:val="22"/>
          <w:szCs w:val="22"/>
        </w:rPr>
        <w:t>, en cuantía de</w:t>
      </w:r>
      <w:r w:rsidR="00305541" w:rsidRPr="00507419">
        <w:rPr>
          <w:rFonts w:ascii="Tahoma" w:hAnsi="Tahoma" w:cs="Tahoma"/>
          <w:i w:val="0"/>
          <w:color w:val="auto"/>
          <w:sz w:val="22"/>
          <w:szCs w:val="22"/>
        </w:rPr>
        <w:t xml:space="preserve"> __________</w:t>
      </w:r>
      <w:r w:rsidRPr="00507419">
        <w:rPr>
          <w:rFonts w:ascii="Tahoma" w:hAnsi="Tahoma" w:cs="Tahoma"/>
          <w:i w:val="0"/>
          <w:color w:val="auto"/>
          <w:sz w:val="22"/>
          <w:szCs w:val="22"/>
        </w:rPr>
        <w:t>, por las presuntas i</w:t>
      </w:r>
      <w:r w:rsidR="00305541" w:rsidRPr="00507419">
        <w:rPr>
          <w:rFonts w:ascii="Tahoma" w:hAnsi="Tahoma" w:cs="Tahoma"/>
          <w:i w:val="0"/>
          <w:color w:val="auto"/>
          <w:sz w:val="22"/>
          <w:szCs w:val="22"/>
        </w:rPr>
        <w:t>rregularidades _______(hecho)</w:t>
      </w:r>
      <w:r w:rsidRPr="00507419">
        <w:rPr>
          <w:rFonts w:ascii="Tahoma" w:hAnsi="Tahoma" w:cs="Tahoma"/>
          <w:i w:val="0"/>
          <w:color w:val="auto"/>
          <w:sz w:val="22"/>
          <w:szCs w:val="22"/>
        </w:rPr>
        <w:t>, de conformidad con las consideraciones y motivos ya expresados, diligencia que se llevará a cabo en</w:t>
      </w:r>
      <w:r w:rsidR="00305541" w:rsidRPr="00507419">
        <w:rPr>
          <w:rFonts w:ascii="Tahoma" w:hAnsi="Tahoma" w:cs="Tahoma"/>
          <w:i w:val="0"/>
          <w:color w:val="auto"/>
          <w:sz w:val="22"/>
          <w:szCs w:val="22"/>
        </w:rPr>
        <w:t xml:space="preserve"> el séptimo (7) piso de la Gobernación del Tolima; </w:t>
      </w:r>
      <w:r w:rsidRPr="00507419">
        <w:rPr>
          <w:rFonts w:ascii="Tahoma" w:hAnsi="Tahoma" w:cs="Tahoma"/>
          <w:i w:val="0"/>
          <w:color w:val="auto"/>
          <w:sz w:val="22"/>
          <w:szCs w:val="22"/>
        </w:rPr>
        <w:t xml:space="preserve"> Sala de Audiencias de</w:t>
      </w:r>
      <w:r w:rsidR="00305541" w:rsidRPr="00507419">
        <w:rPr>
          <w:rFonts w:ascii="Tahoma" w:hAnsi="Tahoma" w:cs="Tahoma"/>
          <w:i w:val="0"/>
          <w:color w:val="auto"/>
          <w:sz w:val="22"/>
          <w:szCs w:val="22"/>
        </w:rPr>
        <w:t>l</w:t>
      </w:r>
      <w:r w:rsidRPr="00507419">
        <w:rPr>
          <w:rFonts w:ascii="Tahoma" w:hAnsi="Tahoma" w:cs="Tahoma"/>
          <w:i w:val="0"/>
          <w:color w:val="auto"/>
          <w:sz w:val="22"/>
          <w:szCs w:val="22"/>
        </w:rPr>
        <w:t xml:space="preserve"> Proceso Verbal de la Contraloría Departamental del Tolima, el día</w:t>
      </w:r>
      <w:r w:rsidR="00457FFB" w:rsidRPr="00507419">
        <w:rPr>
          <w:rFonts w:ascii="Tahoma" w:hAnsi="Tahoma" w:cs="Tahoma"/>
          <w:i w:val="0"/>
          <w:color w:val="auto"/>
          <w:sz w:val="22"/>
          <w:szCs w:val="22"/>
        </w:rPr>
        <w:t xml:space="preserve"> ___ mes ____ año ____</w:t>
      </w:r>
      <w:r w:rsidR="00305541" w:rsidRPr="00507419">
        <w:rPr>
          <w:rFonts w:ascii="Tahoma" w:hAnsi="Tahoma" w:cs="Tahoma"/>
          <w:i w:val="0"/>
          <w:color w:val="auto"/>
          <w:sz w:val="22"/>
          <w:szCs w:val="22"/>
        </w:rPr>
        <w:t>), a las _____</w:t>
      </w:r>
      <w:r w:rsidRPr="00507419">
        <w:rPr>
          <w:rFonts w:ascii="Tahoma" w:hAnsi="Tahoma" w:cs="Tahoma"/>
          <w:i w:val="0"/>
          <w:color w:val="auto"/>
          <w:sz w:val="22"/>
          <w:szCs w:val="22"/>
        </w:rPr>
        <w:t xml:space="preserve"> </w:t>
      </w:r>
      <w:r w:rsidR="00305541" w:rsidRPr="00507419">
        <w:rPr>
          <w:rFonts w:ascii="Tahoma" w:hAnsi="Tahoma" w:cs="Tahoma"/>
          <w:i w:val="0"/>
          <w:color w:val="auto"/>
          <w:sz w:val="22"/>
          <w:szCs w:val="22"/>
        </w:rPr>
        <w:t>(</w:t>
      </w:r>
      <w:r w:rsidRPr="00507419">
        <w:rPr>
          <w:rFonts w:ascii="Tahoma" w:hAnsi="Tahoma" w:cs="Tahoma"/>
          <w:i w:val="0"/>
          <w:color w:val="auto"/>
          <w:sz w:val="22"/>
          <w:szCs w:val="22"/>
        </w:rPr>
        <w:t>hora</w:t>
      </w:r>
      <w:r w:rsidR="00305541" w:rsidRPr="00507419">
        <w:rPr>
          <w:rFonts w:ascii="Tahoma" w:hAnsi="Tahoma" w:cs="Tahoma"/>
          <w:i w:val="0"/>
          <w:color w:val="auto"/>
          <w:sz w:val="22"/>
          <w:szCs w:val="22"/>
        </w:rPr>
        <w:t>)</w:t>
      </w:r>
      <w:r w:rsidRPr="00507419">
        <w:rPr>
          <w:rFonts w:ascii="Tahoma" w:hAnsi="Tahoma" w:cs="Tahoma"/>
          <w:i w:val="0"/>
          <w:color w:val="auto"/>
          <w:sz w:val="22"/>
          <w:szCs w:val="22"/>
        </w:rPr>
        <w:t xml:space="preserve">, para que responda por las conductas señaladas en el acápite de hechos establecidos de la parte motiva, rindiendo versión libre y espontánea de manera verbal,  aporte o solicite las pruebas que considere pertinentes y demás establecidas </w:t>
      </w:r>
      <w:r w:rsidR="002F05D0" w:rsidRPr="00507419">
        <w:rPr>
          <w:rFonts w:ascii="Tahoma" w:hAnsi="Tahoma" w:cs="Tahoma"/>
          <w:i w:val="0"/>
          <w:color w:val="auto"/>
          <w:sz w:val="22"/>
          <w:szCs w:val="22"/>
        </w:rPr>
        <w:t>en el art 99 de la ley 1474 de 2011</w:t>
      </w:r>
      <w:r w:rsidRPr="00507419">
        <w:rPr>
          <w:rFonts w:ascii="Tahoma" w:hAnsi="Tahoma" w:cs="Tahoma"/>
          <w:i w:val="0"/>
          <w:color w:val="auto"/>
          <w:sz w:val="22"/>
          <w:szCs w:val="22"/>
        </w:rPr>
        <w:t xml:space="preserve">. </w:t>
      </w:r>
    </w:p>
    <w:p w:rsidR="003A4402" w:rsidRPr="00507419" w:rsidRDefault="003A4402" w:rsidP="00F20429">
      <w:pPr>
        <w:spacing w:before="120" w:after="120"/>
        <w:jc w:val="both"/>
        <w:rPr>
          <w:rFonts w:ascii="Tahoma" w:hAnsi="Tahoma" w:cs="Tahoma"/>
          <w:i w:val="0"/>
          <w:color w:val="auto"/>
          <w:sz w:val="22"/>
          <w:szCs w:val="22"/>
        </w:rPr>
      </w:pPr>
    </w:p>
    <w:p w:rsidR="00BC1361" w:rsidRPr="00507419" w:rsidRDefault="00BC1361" w:rsidP="00F20429">
      <w:pPr>
        <w:spacing w:before="120" w:after="120"/>
        <w:jc w:val="both"/>
        <w:rPr>
          <w:rFonts w:ascii="Tahoma" w:hAnsi="Tahoma" w:cs="Tahoma"/>
          <w:i w:val="0"/>
          <w:iCs/>
          <w:color w:val="auto"/>
          <w:sz w:val="22"/>
          <w:szCs w:val="22"/>
          <w:lang w:val="es-CO"/>
        </w:rPr>
      </w:pPr>
      <w:r w:rsidRPr="00507419">
        <w:rPr>
          <w:rFonts w:ascii="Tahoma" w:hAnsi="Tahoma" w:cs="Tahoma"/>
          <w:i w:val="0"/>
          <w:color w:val="auto"/>
          <w:spacing w:val="-6"/>
          <w:sz w:val="22"/>
          <w:szCs w:val="22"/>
        </w:rPr>
        <w:t>ARTICULO QUINTO:</w:t>
      </w:r>
      <w:r w:rsidRPr="00507419">
        <w:rPr>
          <w:rFonts w:ascii="Tahoma" w:hAnsi="Tahoma" w:cs="Tahoma"/>
          <w:i w:val="0"/>
          <w:iCs/>
          <w:color w:val="auto"/>
          <w:sz w:val="22"/>
          <w:szCs w:val="22"/>
          <w:highlight w:val="white"/>
          <w:lang w:val="es-CO"/>
        </w:rPr>
        <w:t xml:space="preserve"> Comunicar al representante legal de la entidad afectada, la apertura del Proceso de Responsabilidad Fiscal, remitiendo copia de la presente providencia, para que se surta el tramite establecido en el Titulo II Capitulo X numeral 4 del Plan General de Contabilidad Pública.</w:t>
      </w:r>
    </w:p>
    <w:p w:rsidR="00BC1361" w:rsidRPr="00507419" w:rsidRDefault="00BC1361" w:rsidP="00F20429">
      <w:pPr>
        <w:spacing w:before="120" w:after="120"/>
        <w:jc w:val="both"/>
        <w:rPr>
          <w:rFonts w:ascii="Tahoma" w:hAnsi="Tahoma" w:cs="Tahoma"/>
          <w:i w:val="0"/>
          <w:color w:val="auto"/>
          <w:spacing w:val="-6"/>
          <w:sz w:val="22"/>
          <w:szCs w:val="22"/>
        </w:rPr>
      </w:pPr>
    </w:p>
    <w:p w:rsidR="003A4402" w:rsidRPr="00507419" w:rsidRDefault="003A4402" w:rsidP="00F20429">
      <w:pPr>
        <w:spacing w:before="120" w:after="120"/>
        <w:jc w:val="both"/>
        <w:rPr>
          <w:rFonts w:ascii="Tahoma" w:hAnsi="Tahoma" w:cs="Tahoma"/>
          <w:i w:val="0"/>
          <w:color w:val="auto"/>
          <w:spacing w:val="-6"/>
          <w:sz w:val="22"/>
          <w:szCs w:val="22"/>
        </w:rPr>
      </w:pPr>
      <w:r w:rsidRPr="00507419">
        <w:rPr>
          <w:rFonts w:ascii="Tahoma" w:hAnsi="Tahoma" w:cs="Tahoma"/>
          <w:i w:val="0"/>
          <w:color w:val="auto"/>
          <w:spacing w:val="-6"/>
          <w:sz w:val="22"/>
          <w:szCs w:val="22"/>
        </w:rPr>
        <w:t xml:space="preserve">ARTICULO </w:t>
      </w:r>
      <w:r w:rsidR="00BC1361" w:rsidRPr="00507419">
        <w:rPr>
          <w:rFonts w:ascii="Tahoma" w:hAnsi="Tahoma" w:cs="Tahoma"/>
          <w:i w:val="0"/>
          <w:color w:val="auto"/>
          <w:spacing w:val="-6"/>
          <w:sz w:val="22"/>
          <w:szCs w:val="22"/>
        </w:rPr>
        <w:t>SEXTO</w:t>
      </w:r>
      <w:r w:rsidRPr="00507419">
        <w:rPr>
          <w:rFonts w:ascii="Tahoma" w:hAnsi="Tahoma" w:cs="Tahoma"/>
          <w:i w:val="0"/>
          <w:color w:val="auto"/>
          <w:spacing w:val="-6"/>
          <w:sz w:val="22"/>
          <w:szCs w:val="22"/>
        </w:rPr>
        <w:t xml:space="preserve">: </w:t>
      </w:r>
      <w:r w:rsidRPr="00507419">
        <w:rPr>
          <w:rFonts w:ascii="Tahoma" w:hAnsi="Tahoma" w:cs="Tahoma"/>
          <w:i w:val="0"/>
          <w:color w:val="auto"/>
          <w:sz w:val="22"/>
          <w:szCs w:val="22"/>
        </w:rPr>
        <w:t>Notificar personalmente el contenido de la presente decisión al señor</w:t>
      </w:r>
      <w:r w:rsidR="00B7372E" w:rsidRPr="00507419">
        <w:rPr>
          <w:rFonts w:ascii="Tahoma" w:hAnsi="Tahoma" w:cs="Tahoma"/>
          <w:i w:val="0"/>
          <w:color w:val="auto"/>
          <w:sz w:val="22"/>
          <w:szCs w:val="22"/>
        </w:rPr>
        <w:t>(es)</w:t>
      </w:r>
      <w:r w:rsidRPr="00507419">
        <w:rPr>
          <w:rFonts w:ascii="Tahoma" w:hAnsi="Tahoma" w:cs="Tahoma"/>
          <w:i w:val="0"/>
          <w:color w:val="auto"/>
          <w:sz w:val="22"/>
          <w:szCs w:val="22"/>
        </w:rPr>
        <w:t xml:space="preserve"> </w:t>
      </w:r>
      <w:r w:rsidR="00B7372E" w:rsidRPr="00507419">
        <w:rPr>
          <w:rFonts w:ascii="Tahoma" w:hAnsi="Tahoma" w:cs="Tahoma"/>
          <w:i w:val="0"/>
          <w:color w:val="auto"/>
          <w:sz w:val="22"/>
          <w:szCs w:val="22"/>
        </w:rPr>
        <w:t>______________</w:t>
      </w:r>
      <w:r w:rsidRPr="00507419">
        <w:rPr>
          <w:rFonts w:ascii="Tahoma" w:hAnsi="Tahoma" w:cs="Tahoma"/>
          <w:i w:val="0"/>
          <w:color w:val="auto"/>
          <w:sz w:val="22"/>
          <w:szCs w:val="22"/>
        </w:rPr>
        <w:t>, identificado con la cé</w:t>
      </w:r>
      <w:r w:rsidR="00B7372E" w:rsidRPr="00507419">
        <w:rPr>
          <w:rFonts w:ascii="Tahoma" w:hAnsi="Tahoma" w:cs="Tahoma"/>
          <w:i w:val="0"/>
          <w:color w:val="auto"/>
          <w:sz w:val="22"/>
          <w:szCs w:val="22"/>
        </w:rPr>
        <w:t>dula de ciudadanía No.______</w:t>
      </w:r>
      <w:r w:rsidR="00A07DEE" w:rsidRPr="00507419">
        <w:rPr>
          <w:rFonts w:ascii="Tahoma" w:hAnsi="Tahoma" w:cs="Tahoma"/>
          <w:i w:val="0"/>
          <w:color w:val="auto"/>
          <w:sz w:val="22"/>
          <w:szCs w:val="22"/>
        </w:rPr>
        <w:t xml:space="preserve"> expedida en __________, en calidad de ___________</w:t>
      </w:r>
      <w:r w:rsidRPr="00507419">
        <w:rPr>
          <w:rFonts w:ascii="Tahoma" w:hAnsi="Tahoma" w:cs="Tahoma"/>
          <w:i w:val="0"/>
          <w:color w:val="auto"/>
          <w:sz w:val="22"/>
          <w:szCs w:val="22"/>
        </w:rPr>
        <w:t xml:space="preserve">, para la época de los hechos. Así como a la compañía </w:t>
      </w:r>
      <w:r w:rsidR="00A07DEE" w:rsidRPr="00507419">
        <w:rPr>
          <w:rFonts w:ascii="Tahoma" w:hAnsi="Tahoma" w:cs="Tahoma"/>
          <w:i w:val="0"/>
          <w:color w:val="auto"/>
          <w:sz w:val="22"/>
          <w:szCs w:val="22"/>
        </w:rPr>
        <w:t>aseguradora ____________</w:t>
      </w:r>
      <w:r w:rsidRPr="00507419">
        <w:rPr>
          <w:rFonts w:ascii="Tahoma" w:hAnsi="Tahoma" w:cs="Tahoma"/>
          <w:i w:val="0"/>
          <w:color w:val="auto"/>
          <w:sz w:val="22"/>
          <w:szCs w:val="22"/>
        </w:rPr>
        <w:t>, en su condición de tercero civil responsable. E</w:t>
      </w:r>
      <w:r w:rsidRPr="00507419">
        <w:rPr>
          <w:rFonts w:ascii="Tahoma" w:hAnsi="Tahoma" w:cs="Tahoma"/>
          <w:i w:val="0"/>
          <w:color w:val="auto"/>
          <w:sz w:val="22"/>
          <w:szCs w:val="22"/>
          <w:lang w:val="es-CO"/>
        </w:rPr>
        <w:t xml:space="preserve">n la forma indicada por los artículos 67 y 68 de la ley 1437 de 2011, y si ella no fuere posible se recurrirá a la notificación por aviso establecida en el </w:t>
      </w:r>
      <w:proofErr w:type="spellStart"/>
      <w:r w:rsidRPr="00507419">
        <w:rPr>
          <w:rFonts w:ascii="Tahoma" w:hAnsi="Tahoma" w:cs="Tahoma"/>
          <w:i w:val="0"/>
          <w:color w:val="auto"/>
          <w:sz w:val="22"/>
          <w:szCs w:val="22"/>
          <w:lang w:val="es-CO"/>
        </w:rPr>
        <w:t>articulo</w:t>
      </w:r>
      <w:proofErr w:type="spellEnd"/>
      <w:r w:rsidRPr="00507419">
        <w:rPr>
          <w:rFonts w:ascii="Tahoma" w:hAnsi="Tahoma" w:cs="Tahoma"/>
          <w:i w:val="0"/>
          <w:color w:val="auto"/>
          <w:sz w:val="22"/>
          <w:szCs w:val="22"/>
          <w:lang w:val="es-CO"/>
        </w:rPr>
        <w:t xml:space="preserve"> 69 de la misma ley, haciéndoles saber que contra el mismo no procede recurso alguno.</w:t>
      </w:r>
    </w:p>
    <w:p w:rsidR="003A4402" w:rsidRPr="00507419" w:rsidRDefault="003A4402" w:rsidP="00F20429">
      <w:pPr>
        <w:pStyle w:val="Sangra2detindependiente1"/>
        <w:spacing w:before="120" w:after="120"/>
        <w:ind w:left="2835" w:hanging="2835"/>
        <w:rPr>
          <w:rFonts w:ascii="Tahoma" w:hAnsi="Tahoma" w:cs="Tahoma"/>
          <w:spacing w:val="-6"/>
          <w:sz w:val="22"/>
          <w:szCs w:val="22"/>
        </w:rPr>
      </w:pPr>
    </w:p>
    <w:p w:rsidR="00F67AE4" w:rsidRPr="00507419" w:rsidRDefault="003A4402" w:rsidP="00F20429">
      <w:pPr>
        <w:pStyle w:val="Sinespaciado"/>
        <w:spacing w:before="120" w:after="120"/>
        <w:jc w:val="both"/>
        <w:rPr>
          <w:rFonts w:ascii="Tahoma" w:hAnsi="Tahoma" w:cs="Tahoma"/>
          <w:sz w:val="22"/>
          <w:szCs w:val="22"/>
        </w:rPr>
      </w:pPr>
      <w:r w:rsidRPr="00507419">
        <w:rPr>
          <w:rFonts w:ascii="Tahoma" w:hAnsi="Tahoma" w:cs="Tahoma"/>
          <w:sz w:val="22"/>
          <w:szCs w:val="22"/>
        </w:rPr>
        <w:t xml:space="preserve">ARTICULO </w:t>
      </w:r>
      <w:r w:rsidR="00305541" w:rsidRPr="00507419">
        <w:rPr>
          <w:rFonts w:ascii="Tahoma" w:hAnsi="Tahoma" w:cs="Tahoma"/>
          <w:sz w:val="22"/>
          <w:szCs w:val="22"/>
        </w:rPr>
        <w:t>SE</w:t>
      </w:r>
      <w:r w:rsidR="00BC1361" w:rsidRPr="00507419">
        <w:rPr>
          <w:rFonts w:ascii="Tahoma" w:hAnsi="Tahoma" w:cs="Tahoma"/>
          <w:sz w:val="22"/>
          <w:szCs w:val="22"/>
        </w:rPr>
        <w:t>PTIMO</w:t>
      </w:r>
      <w:r w:rsidRPr="00507419">
        <w:rPr>
          <w:rFonts w:ascii="Tahoma" w:hAnsi="Tahoma" w:cs="Tahoma"/>
          <w:sz w:val="22"/>
          <w:szCs w:val="22"/>
        </w:rPr>
        <w:t>:</w:t>
      </w:r>
      <w:r w:rsidRPr="00507419">
        <w:rPr>
          <w:rFonts w:ascii="Tahoma" w:hAnsi="Tahoma" w:cs="Tahoma"/>
          <w:i/>
          <w:sz w:val="22"/>
          <w:szCs w:val="22"/>
        </w:rPr>
        <w:t xml:space="preserve"> </w:t>
      </w:r>
      <w:r w:rsidR="00067B1B" w:rsidRPr="00507419">
        <w:rPr>
          <w:rFonts w:ascii="Tahoma" w:hAnsi="Tahoma" w:cs="Tahoma"/>
          <w:sz w:val="22"/>
          <w:szCs w:val="22"/>
        </w:rPr>
        <w:t xml:space="preserve">Téngase como pruebas las recaudadas en </w:t>
      </w:r>
      <w:r w:rsidR="00417286" w:rsidRPr="00507419">
        <w:rPr>
          <w:rFonts w:ascii="Tahoma" w:hAnsi="Tahoma" w:cs="Tahoma"/>
          <w:sz w:val="22"/>
          <w:szCs w:val="22"/>
        </w:rPr>
        <w:t>el proceso.</w:t>
      </w:r>
    </w:p>
    <w:p w:rsidR="00417286" w:rsidRPr="00507419" w:rsidRDefault="00417286" w:rsidP="00F20429">
      <w:pPr>
        <w:pStyle w:val="Sinespaciado"/>
        <w:spacing w:before="120" w:after="120"/>
        <w:jc w:val="both"/>
        <w:rPr>
          <w:rFonts w:ascii="Tahoma" w:hAnsi="Tahoma" w:cs="Tahoma"/>
          <w:sz w:val="22"/>
          <w:szCs w:val="22"/>
        </w:rPr>
      </w:pPr>
    </w:p>
    <w:p w:rsidR="003A4402" w:rsidRPr="00507419" w:rsidRDefault="003A4402" w:rsidP="00F20429">
      <w:pPr>
        <w:spacing w:before="120" w:after="120"/>
        <w:jc w:val="both"/>
        <w:rPr>
          <w:rFonts w:ascii="Tahoma" w:eastAsia="Arial Unicode MS" w:hAnsi="Tahoma" w:cs="Tahoma"/>
          <w:i w:val="0"/>
          <w:color w:val="auto"/>
          <w:sz w:val="22"/>
          <w:szCs w:val="22"/>
        </w:rPr>
      </w:pPr>
      <w:r w:rsidRPr="00507419">
        <w:rPr>
          <w:rFonts w:ascii="Tahoma" w:eastAsia="Arial Unicode MS" w:hAnsi="Tahoma" w:cs="Tahoma"/>
          <w:i w:val="0"/>
          <w:color w:val="auto"/>
          <w:sz w:val="22"/>
          <w:szCs w:val="22"/>
        </w:rPr>
        <w:t xml:space="preserve">ARTICULO </w:t>
      </w:r>
      <w:r w:rsidR="00BC1361" w:rsidRPr="00507419">
        <w:rPr>
          <w:rFonts w:ascii="Tahoma" w:eastAsia="Arial Unicode MS" w:hAnsi="Tahoma" w:cs="Tahoma"/>
          <w:i w:val="0"/>
          <w:color w:val="auto"/>
          <w:sz w:val="22"/>
          <w:szCs w:val="22"/>
        </w:rPr>
        <w:t>OCTAVO</w:t>
      </w:r>
      <w:r w:rsidRPr="00507419">
        <w:rPr>
          <w:rFonts w:ascii="Tahoma" w:eastAsia="Arial Unicode MS" w:hAnsi="Tahoma" w:cs="Tahoma"/>
          <w:i w:val="0"/>
          <w:color w:val="auto"/>
          <w:sz w:val="22"/>
          <w:szCs w:val="22"/>
        </w:rPr>
        <w:t>: Ordenar la investigación de los bienes del señor</w:t>
      </w:r>
      <w:r w:rsidR="00610FFB" w:rsidRPr="00507419">
        <w:rPr>
          <w:rFonts w:ascii="Tahoma" w:eastAsia="Arial Unicode MS" w:hAnsi="Tahoma" w:cs="Tahoma"/>
          <w:i w:val="0"/>
          <w:color w:val="auto"/>
          <w:sz w:val="22"/>
          <w:szCs w:val="22"/>
        </w:rPr>
        <w:t>(es) ________ identificado con la cedula No. ________</w:t>
      </w:r>
      <w:r w:rsidRPr="00507419">
        <w:rPr>
          <w:rFonts w:ascii="Tahoma" w:eastAsia="Arial Unicode MS" w:hAnsi="Tahoma" w:cs="Tahoma"/>
          <w:i w:val="0"/>
          <w:color w:val="auto"/>
          <w:sz w:val="22"/>
          <w:szCs w:val="22"/>
        </w:rPr>
        <w:t>, expidiéndose los requerimientos de información a las autoridades correspondientes, a fin de decretar las medidas cautelares a que hubiere lugar.</w:t>
      </w:r>
    </w:p>
    <w:p w:rsidR="003A4402" w:rsidRPr="00507419" w:rsidRDefault="003A4402" w:rsidP="00F20429">
      <w:pPr>
        <w:spacing w:before="120" w:after="120"/>
        <w:jc w:val="both"/>
        <w:rPr>
          <w:rFonts w:ascii="Tahoma" w:hAnsi="Tahoma" w:cs="Tahoma"/>
          <w:i w:val="0"/>
          <w:color w:val="auto"/>
          <w:spacing w:val="-6"/>
          <w:sz w:val="22"/>
          <w:szCs w:val="22"/>
          <w:lang w:val="es-CO"/>
        </w:rPr>
      </w:pPr>
    </w:p>
    <w:p w:rsidR="003A4402" w:rsidRPr="00507419" w:rsidRDefault="003A4402" w:rsidP="00F20429">
      <w:pPr>
        <w:pStyle w:val="Ttulo2"/>
        <w:spacing w:before="120" w:after="120"/>
        <w:jc w:val="center"/>
        <w:rPr>
          <w:rFonts w:ascii="Tahoma" w:hAnsi="Tahoma" w:cs="Tahoma"/>
          <w:b w:val="0"/>
          <w:i w:val="0"/>
          <w:color w:val="auto"/>
          <w:sz w:val="22"/>
          <w:szCs w:val="22"/>
        </w:rPr>
      </w:pPr>
      <w:r w:rsidRPr="00507419">
        <w:rPr>
          <w:rFonts w:ascii="Tahoma" w:hAnsi="Tahoma" w:cs="Tahoma"/>
          <w:b w:val="0"/>
          <w:i w:val="0"/>
          <w:color w:val="auto"/>
          <w:sz w:val="22"/>
          <w:szCs w:val="22"/>
        </w:rPr>
        <w:t>NOTIFÍQUESE Y CÚMPLASE</w:t>
      </w:r>
    </w:p>
    <w:p w:rsidR="003A4402" w:rsidRPr="00507419" w:rsidRDefault="003A4402" w:rsidP="00F20429">
      <w:pPr>
        <w:widowControl/>
        <w:spacing w:before="120" w:after="120"/>
        <w:jc w:val="center"/>
        <w:rPr>
          <w:rFonts w:ascii="Tahoma" w:hAnsi="Tahoma" w:cs="Tahoma"/>
          <w:i w:val="0"/>
          <w:color w:val="auto"/>
          <w:sz w:val="22"/>
          <w:szCs w:val="22"/>
        </w:rPr>
      </w:pPr>
    </w:p>
    <w:p w:rsidR="003A4402" w:rsidRPr="00507419" w:rsidRDefault="003A4402" w:rsidP="00F20429">
      <w:pPr>
        <w:widowControl/>
        <w:spacing w:before="120" w:after="120"/>
        <w:jc w:val="center"/>
        <w:rPr>
          <w:rFonts w:ascii="Tahoma" w:hAnsi="Tahoma" w:cs="Tahoma"/>
          <w:i w:val="0"/>
          <w:color w:val="auto"/>
          <w:sz w:val="22"/>
          <w:szCs w:val="22"/>
        </w:rPr>
      </w:pPr>
    </w:p>
    <w:p w:rsidR="003A4402" w:rsidRPr="00507419" w:rsidRDefault="003A4402" w:rsidP="00F20429">
      <w:pPr>
        <w:widowControl/>
        <w:spacing w:before="120" w:after="120"/>
        <w:ind w:left="708" w:hanging="708"/>
        <w:jc w:val="center"/>
        <w:rPr>
          <w:rFonts w:ascii="Tahoma" w:hAnsi="Tahoma" w:cs="Tahoma"/>
          <w:i w:val="0"/>
          <w:color w:val="auto"/>
          <w:sz w:val="22"/>
          <w:szCs w:val="22"/>
        </w:rPr>
      </w:pPr>
    </w:p>
    <w:p w:rsidR="003A4402" w:rsidRPr="00507419" w:rsidRDefault="00FB0675" w:rsidP="00F20429">
      <w:pPr>
        <w:widowControl/>
        <w:spacing w:before="120" w:after="120"/>
        <w:ind w:left="708" w:hanging="708"/>
        <w:jc w:val="center"/>
        <w:rPr>
          <w:rFonts w:ascii="Tahoma" w:hAnsi="Tahoma" w:cs="Tahoma"/>
          <w:i w:val="0"/>
          <w:color w:val="auto"/>
          <w:sz w:val="22"/>
          <w:szCs w:val="22"/>
        </w:rPr>
      </w:pPr>
      <w:r w:rsidRPr="00507419">
        <w:rPr>
          <w:rFonts w:ascii="Tahoma" w:hAnsi="Tahoma" w:cs="Tahoma"/>
          <w:i w:val="0"/>
          <w:color w:val="auto"/>
          <w:sz w:val="22"/>
          <w:szCs w:val="22"/>
        </w:rPr>
        <w:t>__________________________________</w:t>
      </w:r>
    </w:p>
    <w:p w:rsidR="003A4402" w:rsidRPr="00507419" w:rsidRDefault="003A4402" w:rsidP="00F20429">
      <w:pPr>
        <w:widowControl/>
        <w:spacing w:before="120" w:after="120"/>
        <w:jc w:val="center"/>
        <w:rPr>
          <w:rFonts w:ascii="Tahoma" w:hAnsi="Tahoma" w:cs="Tahoma"/>
          <w:i w:val="0"/>
          <w:color w:val="auto"/>
          <w:sz w:val="22"/>
          <w:szCs w:val="22"/>
        </w:rPr>
      </w:pPr>
      <w:r w:rsidRPr="00507419">
        <w:rPr>
          <w:rFonts w:ascii="Tahoma" w:hAnsi="Tahoma" w:cs="Tahoma"/>
          <w:i w:val="0"/>
          <w:color w:val="auto"/>
          <w:sz w:val="22"/>
          <w:szCs w:val="22"/>
        </w:rPr>
        <w:t>Director</w:t>
      </w:r>
      <w:r w:rsidR="00FB0675" w:rsidRPr="00507419">
        <w:rPr>
          <w:rFonts w:ascii="Tahoma" w:hAnsi="Tahoma" w:cs="Tahoma"/>
          <w:i w:val="0"/>
          <w:color w:val="auto"/>
          <w:sz w:val="22"/>
          <w:szCs w:val="22"/>
        </w:rPr>
        <w:t xml:space="preserve"> Técnico</w:t>
      </w:r>
      <w:r w:rsidRPr="00507419">
        <w:rPr>
          <w:rFonts w:ascii="Tahoma" w:hAnsi="Tahoma" w:cs="Tahoma"/>
          <w:i w:val="0"/>
          <w:color w:val="auto"/>
          <w:sz w:val="22"/>
          <w:szCs w:val="22"/>
        </w:rPr>
        <w:t xml:space="preserve"> de Responsabilidad Fiscal</w:t>
      </w:r>
    </w:p>
    <w:p w:rsidR="00FB0675" w:rsidRPr="00507419" w:rsidRDefault="00FB0675" w:rsidP="00F20429">
      <w:pPr>
        <w:widowControl/>
        <w:spacing w:before="120" w:after="120"/>
        <w:jc w:val="center"/>
        <w:rPr>
          <w:rFonts w:ascii="Tahoma" w:hAnsi="Tahoma" w:cs="Tahoma"/>
          <w:i w:val="0"/>
          <w:color w:val="auto"/>
          <w:sz w:val="22"/>
          <w:szCs w:val="22"/>
        </w:rPr>
      </w:pPr>
    </w:p>
    <w:p w:rsidR="00FB0675" w:rsidRPr="00507419" w:rsidRDefault="00FB0675" w:rsidP="00F20429">
      <w:pPr>
        <w:widowControl/>
        <w:spacing w:before="120" w:after="120"/>
        <w:jc w:val="center"/>
        <w:rPr>
          <w:rFonts w:ascii="Tahoma" w:hAnsi="Tahoma" w:cs="Tahoma"/>
          <w:i w:val="0"/>
          <w:color w:val="auto"/>
          <w:sz w:val="22"/>
          <w:szCs w:val="22"/>
        </w:rPr>
      </w:pPr>
    </w:p>
    <w:p w:rsidR="00FB0675" w:rsidRPr="00507419" w:rsidRDefault="00FB0675" w:rsidP="00F20429">
      <w:pPr>
        <w:widowControl/>
        <w:spacing w:before="120" w:after="120"/>
        <w:jc w:val="center"/>
        <w:rPr>
          <w:rFonts w:ascii="Tahoma" w:hAnsi="Tahoma" w:cs="Tahoma"/>
          <w:i w:val="0"/>
          <w:color w:val="auto"/>
          <w:sz w:val="22"/>
          <w:szCs w:val="22"/>
        </w:rPr>
      </w:pPr>
    </w:p>
    <w:p w:rsidR="00FB0675" w:rsidRPr="00507419" w:rsidRDefault="00FB0675" w:rsidP="00F20429">
      <w:pPr>
        <w:widowControl/>
        <w:spacing w:before="120" w:after="120"/>
        <w:jc w:val="center"/>
        <w:rPr>
          <w:rFonts w:ascii="Tahoma" w:hAnsi="Tahoma" w:cs="Tahoma"/>
          <w:i w:val="0"/>
          <w:color w:val="auto"/>
          <w:sz w:val="22"/>
          <w:szCs w:val="22"/>
        </w:rPr>
      </w:pPr>
      <w:r w:rsidRPr="00507419">
        <w:rPr>
          <w:rFonts w:ascii="Tahoma" w:hAnsi="Tahoma" w:cs="Tahoma"/>
          <w:i w:val="0"/>
          <w:color w:val="auto"/>
          <w:sz w:val="22"/>
          <w:szCs w:val="22"/>
        </w:rPr>
        <w:lastRenderedPageBreak/>
        <w:t>________________________________</w:t>
      </w:r>
    </w:p>
    <w:p w:rsidR="00FB0675" w:rsidRPr="00507419" w:rsidRDefault="00FB0675" w:rsidP="00F20429">
      <w:pPr>
        <w:widowControl/>
        <w:spacing w:before="120" w:after="120"/>
        <w:jc w:val="center"/>
        <w:rPr>
          <w:rFonts w:ascii="Tahoma" w:hAnsi="Tahoma" w:cs="Tahoma"/>
          <w:i w:val="0"/>
          <w:color w:val="auto"/>
          <w:sz w:val="22"/>
          <w:szCs w:val="22"/>
        </w:rPr>
      </w:pPr>
      <w:r w:rsidRPr="00507419">
        <w:rPr>
          <w:rFonts w:ascii="Tahoma" w:hAnsi="Tahoma" w:cs="Tahoma"/>
          <w:i w:val="0"/>
          <w:color w:val="auto"/>
          <w:sz w:val="22"/>
          <w:szCs w:val="22"/>
        </w:rPr>
        <w:t xml:space="preserve">Investigador Fiscal </w:t>
      </w:r>
    </w:p>
    <w:p w:rsidR="003A4402" w:rsidRPr="00507419" w:rsidRDefault="003A4402" w:rsidP="00F20429">
      <w:pPr>
        <w:widowControl/>
        <w:spacing w:before="120" w:after="120"/>
        <w:jc w:val="center"/>
        <w:rPr>
          <w:rFonts w:ascii="Tahoma" w:hAnsi="Tahoma" w:cs="Tahoma"/>
          <w:i w:val="0"/>
          <w:color w:val="auto"/>
          <w:sz w:val="22"/>
          <w:szCs w:val="22"/>
        </w:rPr>
      </w:pPr>
    </w:p>
    <w:sectPr w:rsidR="003A4402" w:rsidRPr="00507419" w:rsidSect="00140CBD">
      <w:headerReference w:type="even" r:id="rId9"/>
      <w:headerReference w:type="default" r:id="rId10"/>
      <w:footerReference w:type="even" r:id="rId11"/>
      <w:footerReference w:type="default" r:id="rId12"/>
      <w:footnotePr>
        <w:pos w:val="beneathText"/>
      </w:footnotePr>
      <w:pgSz w:w="12240" w:h="15840"/>
      <w:pgMar w:top="1418" w:right="1418" w:bottom="1418" w:left="1418" w:header="737"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38E" w:rsidRDefault="00A6238E">
      <w:r>
        <w:separator/>
      </w:r>
    </w:p>
  </w:endnote>
  <w:endnote w:type="continuationSeparator" w:id="0">
    <w:p w:rsidR="00A6238E" w:rsidRDefault="00A62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64C" w:rsidRPr="003B2278" w:rsidRDefault="00417286" w:rsidP="00694419">
    <w:pPr>
      <w:pStyle w:val="Piedepgina"/>
      <w:framePr w:wrap="around" w:vAnchor="text" w:hAnchor="margin" w:xAlign="right" w:y="1"/>
      <w:rPr>
        <w:rStyle w:val="Nmerodepgina"/>
        <w:sz w:val="26"/>
        <w:szCs w:val="26"/>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16</w:t>
    </w:r>
    <w:r>
      <w:rPr>
        <w:rStyle w:val="Nmerodepgina"/>
      </w:rPr>
      <w:fldChar w:fldCharType="end"/>
    </w:r>
  </w:p>
  <w:p w:rsidR="00E11614" w:rsidRPr="00CC2B5F" w:rsidRDefault="00417286" w:rsidP="00E11614">
    <w:pPr>
      <w:pStyle w:val="Piedepgina"/>
      <w:pBdr>
        <w:top w:val="single" w:sz="4" w:space="1" w:color="auto"/>
      </w:pBdr>
      <w:jc w:val="center"/>
      <w:rPr>
        <w:b/>
        <w:i w:val="0"/>
        <w:color w:val="008000"/>
      </w:rPr>
    </w:pPr>
    <w:r w:rsidRPr="00CC2B5F">
      <w:rPr>
        <w:b/>
        <w:i w:val="0"/>
        <w:color w:val="008000"/>
      </w:rPr>
      <w:t>“TODOS SOMOS CONTROL”</w:t>
    </w:r>
  </w:p>
  <w:p w:rsidR="00E11614" w:rsidRPr="00E97505" w:rsidRDefault="00417286" w:rsidP="00E11614">
    <w:pPr>
      <w:pStyle w:val="Piedepgina"/>
      <w:jc w:val="center"/>
      <w:rPr>
        <w:b/>
        <w:color w:val="008000"/>
        <w:sz w:val="16"/>
        <w:szCs w:val="16"/>
      </w:rPr>
    </w:pPr>
    <w:r w:rsidRPr="00E97505">
      <w:rPr>
        <w:b/>
        <w:color w:val="008000"/>
        <w:sz w:val="16"/>
        <w:szCs w:val="16"/>
      </w:rPr>
      <w:t>Edificio Gobernación del Tolima, Piso 7 Conmutador 2611169 Ext-118 Ibagué</w:t>
    </w:r>
  </w:p>
  <w:p w:rsidR="00E11614" w:rsidRPr="00E97505" w:rsidRDefault="00417286" w:rsidP="00E11614">
    <w:pPr>
      <w:pStyle w:val="Piedepgina"/>
      <w:jc w:val="center"/>
      <w:rPr>
        <w:rFonts w:ascii="Times New Roman" w:hAnsi="Times New Roman"/>
        <w:sz w:val="16"/>
        <w:szCs w:val="16"/>
        <w:lang w:val="en-GB"/>
      </w:rPr>
    </w:pPr>
    <w:proofErr w:type="spellStart"/>
    <w:proofErr w:type="gramStart"/>
    <w:r w:rsidRPr="00E97505">
      <w:rPr>
        <w:b/>
        <w:sz w:val="16"/>
        <w:szCs w:val="16"/>
        <w:lang w:val="en-US"/>
      </w:rPr>
      <w:t>web-site:</w:t>
    </w:r>
    <w:proofErr w:type="gramEnd"/>
    <w:r w:rsidRPr="00E97505">
      <w:rPr>
        <w:b/>
        <w:sz w:val="16"/>
        <w:szCs w:val="16"/>
        <w:lang w:val="en-US"/>
      </w:rPr>
      <w:t>WWW.contraloriatolima.gov.co</w:t>
    </w:r>
    <w:proofErr w:type="spellEnd"/>
  </w:p>
  <w:p w:rsidR="00466FFB" w:rsidRPr="00E97505" w:rsidRDefault="00A6238E" w:rsidP="00E97505">
    <w:pPr>
      <w:pStyle w:val="Piedepgina"/>
      <w:jc w:val="cen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48" w:rsidRPr="000833D0" w:rsidRDefault="00047448" w:rsidP="00047448">
    <w:pPr>
      <w:pStyle w:val="Piedepgina"/>
      <w:rPr>
        <w:rFonts w:ascii="Tahoma" w:hAnsi="Tahoma" w:cs="Tahoma"/>
        <w:i w:val="0"/>
        <w:sz w:val="18"/>
        <w:szCs w:val="18"/>
        <w:lang w:val="es-MX"/>
      </w:rPr>
    </w:pPr>
    <w:r w:rsidRPr="000833D0">
      <w:rPr>
        <w:rFonts w:ascii="Tahoma" w:hAnsi="Tahoma" w:cs="Tahoma"/>
        <w:i w:val="0"/>
        <w:noProof/>
        <w:sz w:val="18"/>
        <w:szCs w:val="18"/>
        <w:lang w:val="es-CO" w:eastAsia="es-CO"/>
      </w:rPr>
      <mc:AlternateContent>
        <mc:Choice Requires="wps">
          <w:drawing>
            <wp:anchor distT="0" distB="0" distL="114300" distR="114300" simplePos="0" relativeHeight="251663360" behindDoc="0" locked="0" layoutInCell="1" allowOverlap="1">
              <wp:simplePos x="0" y="0"/>
              <wp:positionH relativeFrom="column">
                <wp:posOffset>4904105</wp:posOffset>
              </wp:positionH>
              <wp:positionV relativeFrom="paragraph">
                <wp:posOffset>115570</wp:posOffset>
              </wp:positionV>
              <wp:extent cx="1004570" cy="199390"/>
              <wp:effectExtent l="12065" t="7620" r="12065" b="1206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047448" w:rsidRPr="000833D0" w:rsidRDefault="00047448" w:rsidP="00047448">
                          <w:pPr>
                            <w:jc w:val="center"/>
                            <w:rPr>
                              <w:rFonts w:ascii="Tahoma" w:hAnsi="Tahoma" w:cs="Tahoma"/>
                              <w:b/>
                              <w:i w:val="0"/>
                              <w:sz w:val="14"/>
                              <w:szCs w:val="18"/>
                            </w:rPr>
                          </w:pPr>
                          <w:r w:rsidRPr="000833D0">
                            <w:rPr>
                              <w:rFonts w:ascii="Tahoma" w:hAnsi="Tahoma" w:cs="Tahoma"/>
                              <w:b/>
                              <w:i w:val="0"/>
                              <w:sz w:val="14"/>
                              <w:szCs w:val="18"/>
                            </w:rPr>
                            <w:t xml:space="preserve">Página </w:t>
                          </w:r>
                          <w:r w:rsidRPr="000833D0">
                            <w:rPr>
                              <w:rFonts w:ascii="Tahoma" w:hAnsi="Tahoma" w:cs="Tahoma"/>
                              <w:b/>
                              <w:i w:val="0"/>
                              <w:sz w:val="14"/>
                              <w:szCs w:val="18"/>
                            </w:rPr>
                            <w:fldChar w:fldCharType="begin"/>
                          </w:r>
                          <w:r w:rsidRPr="000833D0">
                            <w:rPr>
                              <w:rFonts w:ascii="Tahoma" w:hAnsi="Tahoma" w:cs="Tahoma"/>
                              <w:b/>
                              <w:i w:val="0"/>
                              <w:sz w:val="14"/>
                              <w:szCs w:val="18"/>
                            </w:rPr>
                            <w:instrText xml:space="preserve"> PAGE </w:instrText>
                          </w:r>
                          <w:r w:rsidRPr="000833D0">
                            <w:rPr>
                              <w:rFonts w:ascii="Tahoma" w:hAnsi="Tahoma" w:cs="Tahoma"/>
                              <w:b/>
                              <w:i w:val="0"/>
                              <w:sz w:val="14"/>
                              <w:szCs w:val="18"/>
                            </w:rPr>
                            <w:fldChar w:fldCharType="separate"/>
                          </w:r>
                          <w:r w:rsidR="00CD231D">
                            <w:rPr>
                              <w:rFonts w:ascii="Tahoma" w:hAnsi="Tahoma" w:cs="Tahoma"/>
                              <w:b/>
                              <w:i w:val="0"/>
                              <w:noProof/>
                              <w:sz w:val="14"/>
                              <w:szCs w:val="18"/>
                            </w:rPr>
                            <w:t>7</w:t>
                          </w:r>
                          <w:r w:rsidRPr="000833D0">
                            <w:rPr>
                              <w:rFonts w:ascii="Tahoma" w:hAnsi="Tahoma" w:cs="Tahoma"/>
                              <w:b/>
                              <w:i w:val="0"/>
                              <w:sz w:val="14"/>
                              <w:szCs w:val="18"/>
                            </w:rPr>
                            <w:fldChar w:fldCharType="end"/>
                          </w:r>
                          <w:r w:rsidRPr="000833D0">
                            <w:rPr>
                              <w:rFonts w:ascii="Tahoma" w:hAnsi="Tahoma" w:cs="Tahoma"/>
                              <w:b/>
                              <w:i w:val="0"/>
                              <w:sz w:val="14"/>
                              <w:szCs w:val="18"/>
                            </w:rPr>
                            <w:t xml:space="preserve"> de </w:t>
                          </w:r>
                          <w:r w:rsidRPr="000833D0">
                            <w:rPr>
                              <w:rFonts w:ascii="Tahoma" w:hAnsi="Tahoma" w:cs="Tahoma"/>
                              <w:b/>
                              <w:i w:val="0"/>
                              <w:sz w:val="14"/>
                              <w:szCs w:val="18"/>
                            </w:rPr>
                            <w:fldChar w:fldCharType="begin"/>
                          </w:r>
                          <w:r w:rsidRPr="000833D0">
                            <w:rPr>
                              <w:rFonts w:ascii="Tahoma" w:hAnsi="Tahoma" w:cs="Tahoma"/>
                              <w:b/>
                              <w:i w:val="0"/>
                              <w:sz w:val="14"/>
                              <w:szCs w:val="18"/>
                            </w:rPr>
                            <w:instrText xml:space="preserve"> NUMPAGES  </w:instrText>
                          </w:r>
                          <w:r w:rsidRPr="000833D0">
                            <w:rPr>
                              <w:rFonts w:ascii="Tahoma" w:hAnsi="Tahoma" w:cs="Tahoma"/>
                              <w:b/>
                              <w:i w:val="0"/>
                              <w:sz w:val="14"/>
                              <w:szCs w:val="18"/>
                            </w:rPr>
                            <w:fldChar w:fldCharType="separate"/>
                          </w:r>
                          <w:r w:rsidR="00CD231D">
                            <w:rPr>
                              <w:rFonts w:ascii="Tahoma" w:hAnsi="Tahoma" w:cs="Tahoma"/>
                              <w:b/>
                              <w:i w:val="0"/>
                              <w:noProof/>
                              <w:sz w:val="14"/>
                              <w:szCs w:val="18"/>
                            </w:rPr>
                            <w:t>7</w:t>
                          </w:r>
                          <w:r w:rsidRPr="000833D0">
                            <w:rPr>
                              <w:rFonts w:ascii="Tahoma" w:hAnsi="Tahoma" w:cs="Tahoma"/>
                              <w:b/>
                              <w:i w:val="0"/>
                              <w:sz w:val="14"/>
                              <w:szCs w:val="18"/>
                            </w:rPr>
                            <w:fldChar w:fldCharType="end"/>
                          </w:r>
                        </w:p>
                        <w:p w:rsidR="00047448" w:rsidRPr="000833D0" w:rsidRDefault="00047448" w:rsidP="00047448">
                          <w:pPr>
                            <w:jc w:val="center"/>
                            <w:rPr>
                              <w:i w:val="0"/>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8" o:spid="_x0000_s1031" type="#_x0000_t202" style="position:absolute;margin-left:386.15pt;margin-top:9.1pt;width:79.1pt;height:1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">
              <v:textbox>
                <w:txbxContent>
                  <w:p w:rsidR="00047448" w:rsidRPr="000833D0" w:rsidRDefault="00047448" w:rsidP="00047448">
                    <w:pPr>
                      <w:jc w:val="center"/>
                      <w:rPr>
                        <w:rFonts w:ascii="Tahoma" w:hAnsi="Tahoma" w:cs="Tahoma"/>
                        <w:b/>
                        <w:i w:val="0"/>
                        <w:sz w:val="14"/>
                        <w:szCs w:val="18"/>
                      </w:rPr>
                    </w:pPr>
                    <w:r w:rsidRPr="000833D0">
                      <w:rPr>
                        <w:rFonts w:ascii="Tahoma" w:hAnsi="Tahoma" w:cs="Tahoma"/>
                        <w:b/>
                        <w:i w:val="0"/>
                        <w:sz w:val="14"/>
                        <w:szCs w:val="18"/>
                      </w:rPr>
                      <w:t xml:space="preserve">Página </w:t>
                    </w:r>
                    <w:r w:rsidRPr="000833D0">
                      <w:rPr>
                        <w:rFonts w:ascii="Tahoma" w:hAnsi="Tahoma" w:cs="Tahoma"/>
                        <w:b/>
                        <w:i w:val="0"/>
                        <w:sz w:val="14"/>
                        <w:szCs w:val="18"/>
                      </w:rPr>
                      <w:fldChar w:fldCharType="begin"/>
                    </w:r>
                    <w:r w:rsidRPr="000833D0">
                      <w:rPr>
                        <w:rFonts w:ascii="Tahoma" w:hAnsi="Tahoma" w:cs="Tahoma"/>
                        <w:b/>
                        <w:i w:val="0"/>
                        <w:sz w:val="14"/>
                        <w:szCs w:val="18"/>
                      </w:rPr>
                      <w:instrText xml:space="preserve"> PAGE </w:instrText>
                    </w:r>
                    <w:r w:rsidRPr="000833D0">
                      <w:rPr>
                        <w:rFonts w:ascii="Tahoma" w:hAnsi="Tahoma" w:cs="Tahoma"/>
                        <w:b/>
                        <w:i w:val="0"/>
                        <w:sz w:val="14"/>
                        <w:szCs w:val="18"/>
                      </w:rPr>
                      <w:fldChar w:fldCharType="separate"/>
                    </w:r>
                    <w:r w:rsidR="00CD231D">
                      <w:rPr>
                        <w:rFonts w:ascii="Tahoma" w:hAnsi="Tahoma" w:cs="Tahoma"/>
                        <w:b/>
                        <w:i w:val="0"/>
                        <w:noProof/>
                        <w:sz w:val="14"/>
                        <w:szCs w:val="18"/>
                      </w:rPr>
                      <w:t>7</w:t>
                    </w:r>
                    <w:r w:rsidRPr="000833D0">
                      <w:rPr>
                        <w:rFonts w:ascii="Tahoma" w:hAnsi="Tahoma" w:cs="Tahoma"/>
                        <w:b/>
                        <w:i w:val="0"/>
                        <w:sz w:val="14"/>
                        <w:szCs w:val="18"/>
                      </w:rPr>
                      <w:fldChar w:fldCharType="end"/>
                    </w:r>
                    <w:r w:rsidRPr="000833D0">
                      <w:rPr>
                        <w:rFonts w:ascii="Tahoma" w:hAnsi="Tahoma" w:cs="Tahoma"/>
                        <w:b/>
                        <w:i w:val="0"/>
                        <w:sz w:val="14"/>
                        <w:szCs w:val="18"/>
                      </w:rPr>
                      <w:t xml:space="preserve"> de </w:t>
                    </w:r>
                    <w:r w:rsidRPr="000833D0">
                      <w:rPr>
                        <w:rFonts w:ascii="Tahoma" w:hAnsi="Tahoma" w:cs="Tahoma"/>
                        <w:b/>
                        <w:i w:val="0"/>
                        <w:sz w:val="14"/>
                        <w:szCs w:val="18"/>
                      </w:rPr>
                      <w:fldChar w:fldCharType="begin"/>
                    </w:r>
                    <w:r w:rsidRPr="000833D0">
                      <w:rPr>
                        <w:rFonts w:ascii="Tahoma" w:hAnsi="Tahoma" w:cs="Tahoma"/>
                        <w:b/>
                        <w:i w:val="0"/>
                        <w:sz w:val="14"/>
                        <w:szCs w:val="18"/>
                      </w:rPr>
                      <w:instrText xml:space="preserve"> NUMPAGES  </w:instrText>
                    </w:r>
                    <w:r w:rsidRPr="000833D0">
                      <w:rPr>
                        <w:rFonts w:ascii="Tahoma" w:hAnsi="Tahoma" w:cs="Tahoma"/>
                        <w:b/>
                        <w:i w:val="0"/>
                        <w:sz w:val="14"/>
                        <w:szCs w:val="18"/>
                      </w:rPr>
                      <w:fldChar w:fldCharType="separate"/>
                    </w:r>
                    <w:r w:rsidR="00CD231D">
                      <w:rPr>
                        <w:rFonts w:ascii="Tahoma" w:hAnsi="Tahoma" w:cs="Tahoma"/>
                        <w:b/>
                        <w:i w:val="0"/>
                        <w:noProof/>
                        <w:sz w:val="14"/>
                        <w:szCs w:val="18"/>
                      </w:rPr>
                      <w:t>7</w:t>
                    </w:r>
                    <w:r w:rsidRPr="000833D0">
                      <w:rPr>
                        <w:rFonts w:ascii="Tahoma" w:hAnsi="Tahoma" w:cs="Tahoma"/>
                        <w:b/>
                        <w:i w:val="0"/>
                        <w:sz w:val="14"/>
                        <w:szCs w:val="18"/>
                      </w:rPr>
                      <w:fldChar w:fldCharType="end"/>
                    </w:r>
                  </w:p>
                  <w:p w:rsidR="00047448" w:rsidRPr="000833D0" w:rsidRDefault="00047448" w:rsidP="00047448">
                    <w:pPr>
                      <w:jc w:val="center"/>
                      <w:rPr>
                        <w:i w:val="0"/>
                        <w:sz w:val="22"/>
                      </w:rPr>
                    </w:pPr>
                  </w:p>
                </w:txbxContent>
              </v:textbox>
            </v:shape>
          </w:pict>
        </mc:Fallback>
      </mc:AlternateContent>
    </w:r>
    <w:r w:rsidRPr="000833D0">
      <w:rPr>
        <w:rFonts w:ascii="Tahoma" w:hAnsi="Tahoma" w:cs="Tahoma"/>
        <w:i w:val="0"/>
        <w:noProof/>
        <w:sz w:val="18"/>
        <w:szCs w:val="18"/>
        <w:lang w:val="es-CO" w:eastAsia="es-CO"/>
      </w:rPr>
      <mc:AlternateContent>
        <mc:Choice Requires="wps">
          <w:drawing>
            <wp:anchor distT="0" distB="0" distL="114300" distR="114300" simplePos="0" relativeHeight="251662336" behindDoc="0" locked="0" layoutInCell="1" allowOverlap="1">
              <wp:simplePos x="0" y="0"/>
              <wp:positionH relativeFrom="column">
                <wp:posOffset>6951980</wp:posOffset>
              </wp:positionH>
              <wp:positionV relativeFrom="paragraph">
                <wp:posOffset>18415</wp:posOffset>
              </wp:positionV>
              <wp:extent cx="1004570" cy="199390"/>
              <wp:effectExtent l="12065" t="5715" r="12065" b="1397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99390"/>
                      </a:xfrm>
                      <a:prstGeom prst="rect">
                        <a:avLst/>
                      </a:prstGeom>
                      <a:solidFill>
                        <a:srgbClr val="FFFFFF"/>
                      </a:solidFill>
                      <a:ln w="9525">
                        <a:solidFill>
                          <a:srgbClr val="000000"/>
                        </a:solidFill>
                        <a:miter lim="800000"/>
                        <a:headEnd/>
                        <a:tailEnd/>
                      </a:ln>
                    </wps:spPr>
                    <wps:txbx>
                      <w:txbxContent>
                        <w:p w:rsidR="00047448" w:rsidRPr="00104DE4" w:rsidRDefault="00047448" w:rsidP="00047448">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CD231D">
                            <w:rPr>
                              <w:rFonts w:ascii="Tahoma" w:hAnsi="Tahoma" w:cs="Tahoma"/>
                              <w:b/>
                              <w:noProof/>
                              <w:sz w:val="14"/>
                              <w:szCs w:val="18"/>
                            </w:rPr>
                            <w:t>7</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CD231D">
                            <w:rPr>
                              <w:rFonts w:ascii="Tahoma" w:hAnsi="Tahoma" w:cs="Tahoma"/>
                              <w:b/>
                              <w:noProof/>
                              <w:sz w:val="14"/>
                              <w:szCs w:val="18"/>
                            </w:rPr>
                            <w:t>7</w:t>
                          </w:r>
                          <w:r w:rsidRPr="00104DE4">
                            <w:rPr>
                              <w:rFonts w:ascii="Tahoma" w:hAnsi="Tahoma" w:cs="Tahoma"/>
                              <w:b/>
                              <w:sz w:val="14"/>
                              <w:szCs w:val="18"/>
                            </w:rPr>
                            <w:fldChar w:fldCharType="end"/>
                          </w:r>
                        </w:p>
                        <w:p w:rsidR="00047448" w:rsidRPr="009F05F2" w:rsidRDefault="00047448" w:rsidP="00047448">
                          <w:pPr>
                            <w:jc w:val="center"/>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7" o:spid="_x0000_s1032" type="#_x0000_t202" style="position:absolute;margin-left:547.4pt;margin-top:1.45pt;width:79.1pt;height:1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">
              <v:textbox>
                <w:txbxContent>
                  <w:p w:rsidR="00047448" w:rsidRPr="00104DE4" w:rsidRDefault="00047448" w:rsidP="00047448">
                    <w:pPr>
                      <w:jc w:val="center"/>
                      <w:rPr>
                        <w:rFonts w:ascii="Tahoma" w:hAnsi="Tahoma" w:cs="Tahoma"/>
                        <w:b/>
                        <w:sz w:val="14"/>
                        <w:szCs w:val="18"/>
                      </w:rPr>
                    </w:pPr>
                    <w:r w:rsidRPr="00104DE4">
                      <w:rPr>
                        <w:rFonts w:ascii="Tahoma" w:hAnsi="Tahoma" w:cs="Tahoma"/>
                        <w:b/>
                        <w:sz w:val="14"/>
                        <w:szCs w:val="18"/>
                      </w:rPr>
                      <w:t xml:space="preserve">Página </w:t>
                    </w:r>
                    <w:r w:rsidRPr="00104DE4">
                      <w:rPr>
                        <w:rFonts w:ascii="Tahoma" w:hAnsi="Tahoma" w:cs="Tahoma"/>
                        <w:b/>
                        <w:sz w:val="14"/>
                        <w:szCs w:val="18"/>
                      </w:rPr>
                      <w:fldChar w:fldCharType="begin"/>
                    </w:r>
                    <w:r w:rsidRPr="00104DE4">
                      <w:rPr>
                        <w:rFonts w:ascii="Tahoma" w:hAnsi="Tahoma" w:cs="Tahoma"/>
                        <w:b/>
                        <w:sz w:val="14"/>
                        <w:szCs w:val="18"/>
                      </w:rPr>
                      <w:instrText xml:space="preserve"> PAGE </w:instrText>
                    </w:r>
                    <w:r w:rsidRPr="00104DE4">
                      <w:rPr>
                        <w:rFonts w:ascii="Tahoma" w:hAnsi="Tahoma" w:cs="Tahoma"/>
                        <w:b/>
                        <w:sz w:val="14"/>
                        <w:szCs w:val="18"/>
                      </w:rPr>
                      <w:fldChar w:fldCharType="separate"/>
                    </w:r>
                    <w:r w:rsidR="00CD231D">
                      <w:rPr>
                        <w:rFonts w:ascii="Tahoma" w:hAnsi="Tahoma" w:cs="Tahoma"/>
                        <w:b/>
                        <w:noProof/>
                        <w:sz w:val="14"/>
                        <w:szCs w:val="18"/>
                      </w:rPr>
                      <w:t>7</w:t>
                    </w:r>
                    <w:r w:rsidRPr="00104DE4">
                      <w:rPr>
                        <w:rFonts w:ascii="Tahoma" w:hAnsi="Tahoma" w:cs="Tahoma"/>
                        <w:b/>
                        <w:sz w:val="14"/>
                        <w:szCs w:val="18"/>
                      </w:rPr>
                      <w:fldChar w:fldCharType="end"/>
                    </w:r>
                    <w:r w:rsidRPr="00104DE4">
                      <w:rPr>
                        <w:rFonts w:ascii="Tahoma" w:hAnsi="Tahoma" w:cs="Tahoma"/>
                        <w:b/>
                        <w:sz w:val="14"/>
                        <w:szCs w:val="18"/>
                      </w:rPr>
                      <w:t xml:space="preserve"> de </w:t>
                    </w:r>
                    <w:r w:rsidRPr="00104DE4">
                      <w:rPr>
                        <w:rFonts w:ascii="Tahoma" w:hAnsi="Tahoma" w:cs="Tahoma"/>
                        <w:b/>
                        <w:sz w:val="14"/>
                        <w:szCs w:val="18"/>
                      </w:rPr>
                      <w:fldChar w:fldCharType="begin"/>
                    </w:r>
                    <w:r w:rsidRPr="00104DE4">
                      <w:rPr>
                        <w:rFonts w:ascii="Tahoma" w:hAnsi="Tahoma" w:cs="Tahoma"/>
                        <w:b/>
                        <w:sz w:val="14"/>
                        <w:szCs w:val="18"/>
                      </w:rPr>
                      <w:instrText xml:space="preserve"> NUMPAGES  </w:instrText>
                    </w:r>
                    <w:r w:rsidRPr="00104DE4">
                      <w:rPr>
                        <w:rFonts w:ascii="Tahoma" w:hAnsi="Tahoma" w:cs="Tahoma"/>
                        <w:b/>
                        <w:sz w:val="14"/>
                        <w:szCs w:val="18"/>
                      </w:rPr>
                      <w:fldChar w:fldCharType="separate"/>
                    </w:r>
                    <w:r w:rsidR="00CD231D">
                      <w:rPr>
                        <w:rFonts w:ascii="Tahoma" w:hAnsi="Tahoma" w:cs="Tahoma"/>
                        <w:b/>
                        <w:noProof/>
                        <w:sz w:val="14"/>
                        <w:szCs w:val="18"/>
                      </w:rPr>
                      <w:t>7</w:t>
                    </w:r>
                    <w:r w:rsidRPr="00104DE4">
                      <w:rPr>
                        <w:rFonts w:ascii="Tahoma" w:hAnsi="Tahoma" w:cs="Tahoma"/>
                        <w:b/>
                        <w:sz w:val="14"/>
                        <w:szCs w:val="18"/>
                      </w:rPr>
                      <w:fldChar w:fldCharType="end"/>
                    </w:r>
                  </w:p>
                  <w:p w:rsidR="00047448" w:rsidRPr="009F05F2" w:rsidRDefault="00047448" w:rsidP="00047448">
                    <w:pPr>
                      <w:jc w:val="center"/>
                      <w:rPr>
                        <w:sz w:val="22"/>
                      </w:rPr>
                    </w:pPr>
                  </w:p>
                </w:txbxContent>
              </v:textbox>
            </v:shape>
          </w:pict>
        </mc:Fallback>
      </mc:AlternateContent>
    </w:r>
  </w:p>
  <w:p w:rsidR="00047448" w:rsidRPr="000833D0" w:rsidRDefault="00047448" w:rsidP="00047448">
    <w:pPr>
      <w:pStyle w:val="Piedepgina"/>
      <w:rPr>
        <w:rFonts w:ascii="Tahoma" w:hAnsi="Tahoma" w:cs="Tahoma"/>
        <w:i w:val="0"/>
        <w:sz w:val="18"/>
        <w:szCs w:val="18"/>
        <w:lang w:val="es-MX"/>
      </w:rPr>
    </w:pPr>
    <w:r w:rsidRPr="000833D0">
      <w:rPr>
        <w:rFonts w:ascii="Tahoma" w:hAnsi="Tahoma" w:cs="Tahoma"/>
        <w:i w:val="0"/>
        <w:sz w:val="18"/>
        <w:szCs w:val="18"/>
        <w:lang w:val="es-MX"/>
      </w:rPr>
      <w:t xml:space="preserve">Aprobado </w:t>
    </w:r>
    <w:r w:rsidR="00B0698B">
      <w:rPr>
        <w:rFonts w:ascii="Tahoma" w:hAnsi="Tahoma" w:cs="Tahoma"/>
        <w:i w:val="0"/>
        <w:sz w:val="18"/>
        <w:szCs w:val="18"/>
        <w:lang w:val="es-MX"/>
      </w:rPr>
      <w:t>7</w:t>
    </w:r>
    <w:r w:rsidRPr="000833D0">
      <w:rPr>
        <w:rFonts w:ascii="Tahoma" w:hAnsi="Tahoma" w:cs="Tahoma"/>
        <w:i w:val="0"/>
        <w:sz w:val="18"/>
        <w:szCs w:val="18"/>
        <w:lang w:val="es-MX"/>
      </w:rPr>
      <w:t xml:space="preserve"> de </w:t>
    </w:r>
    <w:r w:rsidR="000833D0">
      <w:rPr>
        <w:rFonts w:ascii="Tahoma" w:hAnsi="Tahoma" w:cs="Tahoma"/>
        <w:i w:val="0"/>
        <w:sz w:val="18"/>
        <w:szCs w:val="18"/>
        <w:lang w:val="es-MX"/>
      </w:rPr>
      <w:t>julio de 2014</w:t>
    </w:r>
    <w:r w:rsidRPr="000833D0">
      <w:rPr>
        <w:rFonts w:ascii="Tahoma" w:hAnsi="Tahoma" w:cs="Tahoma"/>
        <w:i w:val="0"/>
        <w:sz w:val="18"/>
        <w:szCs w:val="18"/>
        <w:lang w:val="es-MX"/>
      </w:rPr>
      <w:t xml:space="preserve"> </w:t>
    </w:r>
  </w:p>
  <w:p w:rsidR="003B2278" w:rsidRPr="00047448" w:rsidRDefault="00A6238E" w:rsidP="00047448">
    <w:pPr>
      <w:pStyle w:val="Piedepgina"/>
      <w:jc w:val="center"/>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38E" w:rsidRDefault="00A6238E">
      <w:r>
        <w:separator/>
      </w:r>
    </w:p>
  </w:footnote>
  <w:footnote w:type="continuationSeparator" w:id="0">
    <w:p w:rsidR="00A6238E" w:rsidRDefault="00A62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3277"/>
      <w:gridCol w:w="3277"/>
    </w:tblGrid>
    <w:tr w:rsidR="00015A7C" w:rsidTr="0052632C">
      <w:trPr>
        <w:trHeight w:val="520"/>
        <w:jc w:val="center"/>
      </w:trPr>
      <w:tc>
        <w:tcPr>
          <w:tcW w:w="2034" w:type="dxa"/>
          <w:vMerge w:val="restart"/>
          <w:vAlign w:val="center"/>
        </w:tcPr>
        <w:p w:rsidR="00015A7C" w:rsidRPr="0052632C" w:rsidRDefault="003A4402" w:rsidP="00412645">
          <w:pPr>
            <w:pStyle w:val="Encabezado"/>
            <w:rPr>
              <w:color w:val="008000"/>
              <w:sz w:val="16"/>
              <w:szCs w:val="16"/>
            </w:rPr>
          </w:pPr>
          <w:r>
            <w:rPr>
              <w:noProof/>
              <w:lang w:val="es-CO" w:eastAsia="es-CO"/>
            </w:rPr>
            <w:drawing>
              <wp:anchor distT="0" distB="0" distL="114300" distR="114300" simplePos="0" relativeHeight="251660288" behindDoc="0" locked="0" layoutInCell="1" allowOverlap="1" wp14:anchorId="1DEDA865" wp14:editId="4161DFD1">
                <wp:simplePos x="0" y="0"/>
                <wp:positionH relativeFrom="column">
                  <wp:posOffset>-329565</wp:posOffset>
                </wp:positionH>
                <wp:positionV relativeFrom="paragraph">
                  <wp:posOffset>-118110</wp:posOffset>
                </wp:positionV>
                <wp:extent cx="807085" cy="9144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085" cy="914400"/>
                        </a:xfrm>
                        <a:prstGeom prst="rect">
                          <a:avLst/>
                        </a:prstGeom>
                        <a:noFill/>
                      </pic:spPr>
                    </pic:pic>
                  </a:graphicData>
                </a:graphic>
                <wp14:sizeRelH relativeFrom="page">
                  <wp14:pctWidth>0</wp14:pctWidth>
                </wp14:sizeRelH>
                <wp14:sizeRelV relativeFrom="page">
                  <wp14:pctHeight>0</wp14:pctHeight>
                </wp14:sizeRelV>
              </wp:anchor>
            </w:drawing>
          </w:r>
          <w:r w:rsidR="000833D0">
            <w:rPr>
              <w:noProof/>
              <w:lang w:val="es-CO" w:eastAsia="es-CO"/>
            </w:rPr>
            <mc:AlternateContent>
              <mc:Choice Requires="wpc">
                <w:drawing>
                  <wp:anchor distT="0" distB="0" distL="114300" distR="114300" simplePos="0" relativeHeight="251659264" behindDoc="0" locked="0" layoutInCell="1" allowOverlap="1">
                    <wp:simplePos x="0" y="0"/>
                    <wp:positionH relativeFrom="character">
                      <wp:posOffset>-99060</wp:posOffset>
                    </wp:positionH>
                    <wp:positionV relativeFrom="line">
                      <wp:posOffset>-1905</wp:posOffset>
                    </wp:positionV>
                    <wp:extent cx="1247775" cy="573405"/>
                    <wp:effectExtent l="0" t="0" r="3810" b="0"/>
                    <wp:wrapNone/>
                    <wp:docPr id="5" name="Lienz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WordArt 3"/>
                            <wps:cNvSpPr txBox="1">
                              <a:spLocks noChangeArrowheads="1" noChangeShapeType="1" noTextEdit="1"/>
                            </wps:cNvSpPr>
                            <wps:spPr bwMode="auto">
                              <a:xfrm>
                                <a:off x="608330" y="111125"/>
                                <a:ext cx="531495" cy="952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CONTRALORIA</w:t>
                                  </w:r>
                                </w:p>
                              </w:txbxContent>
                            </wps:txbx>
                            <wps:bodyPr wrap="square" numCol="1" fromWordArt="1">
                              <a:prstTxWarp prst="textPlain">
                                <a:avLst>
                                  <a:gd name="adj" fmla="val 50000"/>
                                </a:avLst>
                              </a:prstTxWarp>
                              <a:spAutoFit/>
                            </wps:bodyPr>
                          </wps:wsp>
                          <wps:wsp>
                            <wps:cNvPr id="2" name="WordArt 4"/>
                            <wps:cNvSpPr txBox="1">
                              <a:spLocks noChangeArrowheads="1" noChangeShapeType="1" noTextEdit="1"/>
                            </wps:cNvSpPr>
                            <wps:spPr bwMode="auto">
                              <a:xfrm>
                                <a:off x="608330" y="247015"/>
                                <a:ext cx="639445" cy="952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DEPARTAMENTAL</w:t>
                                  </w:r>
                                </w:p>
                              </w:txbxContent>
                            </wps:txbx>
                            <wps:bodyPr wrap="square" numCol="1" fromWordArt="1">
                              <a:prstTxWarp prst="textPlain">
                                <a:avLst>
                                  <a:gd name="adj" fmla="val 50000"/>
                                </a:avLst>
                              </a:prstTxWarp>
                              <a:spAutoFit/>
                            </wps:bodyPr>
                          </wps:wsp>
                          <wps:wsp>
                            <wps:cNvPr id="3" name="WordArt 5"/>
                            <wps:cNvSpPr txBox="1">
                              <a:spLocks noChangeArrowheads="1" noChangeShapeType="1" noTextEdit="1"/>
                            </wps:cNvSpPr>
                            <wps:spPr bwMode="auto">
                              <a:xfrm>
                                <a:off x="608330" y="382905"/>
                                <a:ext cx="434340" cy="952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DEL TOLIMA</w:t>
                                  </w:r>
                                </w:p>
                              </w:txbxContent>
                            </wps:txbx>
                            <wps:bodyPr wrap="square" numCol="1" fromWordArt="1">
                              <a:prstTxWarp prst="textPlain">
                                <a:avLst>
                                  <a:gd name="adj" fmla="val 50000"/>
                                </a:avLst>
                              </a:prstTxWarp>
                              <a:spAutoFit/>
                            </wps:bodyPr>
                          </wps:wsp>
                        </wpc:wpc>
                      </a:graphicData>
                    </a:graphic>
                    <wp14:sizeRelH relativeFrom="page">
                      <wp14:pctWidth>0</wp14:pctWidth>
                    </wp14:sizeRelH>
                    <wp14:sizeRelV relativeFrom="page">
                      <wp14:pctHeight>0</wp14:pctHeight>
                    </wp14:sizeRelV>
                  </wp:anchor>
                </w:drawing>
              </mc:Choice>
              <mc:Fallback xmlns:w15="http://schemas.microsoft.com/office/word/2012/wordml">
                <w:pict>
                  <v:group id="Lienzo 1" o:spid="_x0000_s1026" editas="canvas" style="position:absolute;margin-left:-7.8pt;margin-top:-.15pt;width:98.25pt;height:45.15pt;z-index:251659264;mso-position-horizontal-relative:char;mso-position-vertical-relative:line" coordsize="12477,5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2477;height:5734;visibility:visible;mso-wrap-style:square">
                      <v:fill o:detectmouseclick="t"/>
                      <v:path o:connecttype="none"/>
                    </v:shape>
                    <v:shapetype id="_x0000_t202" coordsize="21600,21600" o:spt="202" path="m,l,21600r21600,l21600,xe">
                      <v:stroke joinstyle="miter"/>
                      <v:path gradientshapeok="t" o:connecttype="rect"/>
                    </v:shapetype>
                    <v:shape id="WordArt 3" o:spid="_x0000_s1028" type="#_x0000_t202" style="position:absolute;left:6083;top:1111;width:5315;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wtjL4A&#10;AADaAAAADwAAAGRycy9kb3ducmV2LnhtbERPTWvCQBC9C/0Pywi96cZCRVLXEGwLHrxo0/uQnWZD&#10;s7MhOzXx37uC0NPweJ+zLSbfqQsNsQ1sYLXMQBHXwbbcGKi+PhcbUFGQLXaBycCVIhS7p9kWcxtG&#10;PtHlLI1KIRxzNOBE+lzrWDvyGJehJ07cTxg8SoJDo+2AYwr3nX7JsrX22HJqcNjT3lH9e/7zBkRs&#10;ubpWHz4evqfj++iy+hUrY57nU/kGSmiSf/HDfbBpPtxfuV+9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R8LYy+AAAA2gAAAA8AAAAAAAAAAAAAAAAAmAIAAGRycy9kb3ducmV2&#10;LnhtbFBLBQYAAAAABAAEAPUAAACDAwAAAAA=&#10;" filled="f" stroked="f">
                      <v:stroke joinstyle="round"/>
                      <o:lock v:ext="edit" shapetype="t"/>
                      <v:textbox style="mso-fit-shape-to-text:t">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CONTRALORIA</w:t>
                            </w:r>
                          </w:p>
                        </w:txbxContent>
                      </v:textbox>
                    </v:shape>
                    <v:shape id="WordArt 4" o:spid="_x0000_s1029" type="#_x0000_t202" style="position:absolute;left:6083;top:2470;width:6394;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stroke joinstyle="round"/>
                      <o:lock v:ext="edit" shapetype="t"/>
                      <v:textbox style="mso-fit-shape-to-text:t">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DEPARTAMENTAL</w:t>
                            </w:r>
                          </w:p>
                        </w:txbxContent>
                      </v:textbox>
                    </v:shape>
                    <v:shape id="WordArt 5" o:spid="_x0000_s1030" type="#_x0000_t202" style="position:absolute;left:6083;top:3829;width:4343;height:9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stroke joinstyle="round"/>
                      <o:lock v:ext="edit" shapetype="t"/>
                      <v:textbox style="mso-fit-shape-to-text:t">
                        <w:txbxContent>
                          <w:p w:rsidR="000833D0" w:rsidRDefault="000833D0" w:rsidP="000833D0">
                            <w:pPr>
                              <w:pStyle w:val="NormalWeb"/>
                              <w:spacing w:before="0" w:beforeAutospacing="0" w:after="0" w:afterAutospacing="0"/>
                              <w:jc w:val="center"/>
                            </w:pPr>
                            <w:r>
                              <w:rPr>
                                <w:rFonts w:ascii="Impact" w:hAnsi="Impact"/>
                                <w:color w:val="000000"/>
                                <w:spacing w:val="80"/>
                                <w:sz w:val="40"/>
                                <w:szCs w:val="40"/>
                              </w:rPr>
                              <w:t>DEL TOLIMA</w:t>
                            </w:r>
                          </w:p>
                        </w:txbxContent>
                      </v:textbox>
                    </v:shape>
                    <w10:wrap anchory="line"/>
                  </v:group>
                </w:pict>
              </mc:Fallback>
            </mc:AlternateContent>
          </w:r>
        </w:p>
      </w:tc>
      <w:tc>
        <w:tcPr>
          <w:tcW w:w="6554" w:type="dxa"/>
          <w:gridSpan w:val="2"/>
          <w:vAlign w:val="center"/>
        </w:tcPr>
        <w:p w:rsidR="00015A7C" w:rsidRPr="0052632C" w:rsidRDefault="00417286" w:rsidP="0052632C">
          <w:pPr>
            <w:pStyle w:val="Encabezado"/>
            <w:jc w:val="center"/>
            <w:rPr>
              <w:rFonts w:cs="Arial"/>
              <w:bCs/>
              <w:i w:val="0"/>
              <w:color w:val="008000"/>
              <w:sz w:val="16"/>
              <w:szCs w:val="16"/>
            </w:rPr>
          </w:pPr>
          <w:r w:rsidRPr="0052632C">
            <w:rPr>
              <w:rFonts w:cs="Arial"/>
              <w:bCs/>
              <w:i w:val="0"/>
              <w:color w:val="008000"/>
              <w:sz w:val="16"/>
              <w:szCs w:val="16"/>
            </w:rPr>
            <w:t>PROCESO DE RESPONSABILIDAD FISCAL</w:t>
          </w:r>
        </w:p>
        <w:p w:rsidR="00015A7C" w:rsidRPr="0052632C" w:rsidRDefault="00417286" w:rsidP="0052632C">
          <w:pPr>
            <w:pStyle w:val="Encabezado"/>
            <w:jc w:val="center"/>
            <w:rPr>
              <w:rFonts w:cs="Arial"/>
              <w:bCs/>
              <w:i w:val="0"/>
              <w:caps/>
              <w:color w:val="008000"/>
              <w:sz w:val="16"/>
              <w:szCs w:val="16"/>
            </w:rPr>
          </w:pPr>
          <w:r w:rsidRPr="0052632C">
            <w:rPr>
              <w:rFonts w:cs="Arial"/>
              <w:bCs/>
              <w:i w:val="0"/>
              <w:color w:val="008000"/>
              <w:sz w:val="16"/>
              <w:szCs w:val="16"/>
            </w:rPr>
            <w:t>FORMATO AUTO DE IMPUTACION DE RESPONSABILIDAD FISCAL</w:t>
          </w:r>
        </w:p>
      </w:tc>
    </w:tr>
    <w:tr w:rsidR="00015A7C" w:rsidTr="0052632C">
      <w:trPr>
        <w:trHeight w:val="601"/>
        <w:jc w:val="center"/>
      </w:trPr>
      <w:tc>
        <w:tcPr>
          <w:tcW w:w="2034" w:type="dxa"/>
          <w:vMerge/>
        </w:tcPr>
        <w:p w:rsidR="00015A7C" w:rsidRPr="0052632C" w:rsidRDefault="00A6238E" w:rsidP="00412645">
          <w:pPr>
            <w:pStyle w:val="Encabezado"/>
            <w:rPr>
              <w:color w:val="008000"/>
            </w:rPr>
          </w:pPr>
        </w:p>
      </w:tc>
      <w:tc>
        <w:tcPr>
          <w:tcW w:w="3277" w:type="dxa"/>
          <w:vAlign w:val="center"/>
        </w:tcPr>
        <w:p w:rsidR="00015A7C" w:rsidRPr="0052632C" w:rsidRDefault="00417286" w:rsidP="00CA040B">
          <w:pPr>
            <w:pStyle w:val="Encabezado"/>
            <w:ind w:left="1662" w:hanging="1662"/>
            <w:rPr>
              <w:rFonts w:cs="Arial"/>
              <w:i w:val="0"/>
              <w:color w:val="008000"/>
              <w:sz w:val="16"/>
              <w:szCs w:val="16"/>
            </w:rPr>
          </w:pPr>
          <w:r w:rsidRPr="0052632C">
            <w:rPr>
              <w:rFonts w:cs="Arial"/>
              <w:i w:val="0"/>
              <w:color w:val="008000"/>
              <w:sz w:val="16"/>
              <w:szCs w:val="16"/>
            </w:rPr>
            <w:t xml:space="preserve">VERSION: </w:t>
          </w:r>
          <w:r>
            <w:rPr>
              <w:rFonts w:cs="Arial"/>
              <w:i w:val="0"/>
              <w:color w:val="008000"/>
              <w:sz w:val="16"/>
              <w:szCs w:val="16"/>
            </w:rPr>
            <w:t>3</w:t>
          </w:r>
          <w:r w:rsidRPr="0052632C">
            <w:rPr>
              <w:rFonts w:cs="Arial"/>
              <w:i w:val="0"/>
              <w:color w:val="008000"/>
              <w:sz w:val="16"/>
              <w:szCs w:val="16"/>
            </w:rPr>
            <w:t xml:space="preserve">    </w:t>
          </w:r>
        </w:p>
      </w:tc>
      <w:tc>
        <w:tcPr>
          <w:tcW w:w="3277" w:type="dxa"/>
          <w:vAlign w:val="center"/>
        </w:tcPr>
        <w:p w:rsidR="00015A7C" w:rsidRPr="0052632C" w:rsidRDefault="00417286" w:rsidP="0052632C">
          <w:pPr>
            <w:pStyle w:val="Encabezado"/>
            <w:ind w:left="1662" w:hanging="1662"/>
            <w:rPr>
              <w:rFonts w:cs="Arial"/>
              <w:i w:val="0"/>
              <w:color w:val="008000"/>
              <w:sz w:val="16"/>
              <w:szCs w:val="16"/>
            </w:rPr>
          </w:pPr>
          <w:r w:rsidRPr="0052632C">
            <w:rPr>
              <w:rFonts w:cs="Arial"/>
              <w:i w:val="0"/>
              <w:color w:val="008000"/>
              <w:sz w:val="16"/>
              <w:szCs w:val="16"/>
            </w:rPr>
            <w:t>CODIGO: F06-PR-RPF-002</w:t>
          </w:r>
        </w:p>
      </w:tc>
    </w:tr>
  </w:tbl>
  <w:p w:rsidR="00015A7C" w:rsidRPr="00B54DBC" w:rsidRDefault="00A6238E" w:rsidP="00015A7C">
    <w:pPr>
      <w:pStyle w:val="Encabezado"/>
    </w:pPr>
  </w:p>
  <w:p w:rsidR="00E03AF8" w:rsidRPr="00015A7C" w:rsidRDefault="00A6238E" w:rsidP="00015A7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71"/>
      <w:gridCol w:w="4172"/>
      <w:gridCol w:w="2126"/>
      <w:gridCol w:w="1291"/>
    </w:tblGrid>
    <w:tr w:rsidR="00047448" w:rsidRPr="000833D0" w:rsidTr="00FD689D">
      <w:trPr>
        <w:cantSplit/>
        <w:trHeight w:val="388"/>
        <w:jc w:val="center"/>
      </w:trPr>
      <w:tc>
        <w:tcPr>
          <w:tcW w:w="1571" w:type="dxa"/>
          <w:vMerge w:val="restart"/>
          <w:tcMar>
            <w:top w:w="28" w:type="dxa"/>
            <w:left w:w="28" w:type="dxa"/>
            <w:bottom w:w="28" w:type="dxa"/>
            <w:right w:w="28" w:type="dxa"/>
          </w:tcMar>
          <w:vAlign w:val="center"/>
        </w:tcPr>
        <w:p w:rsidR="00047448" w:rsidRPr="000833D0" w:rsidRDefault="00047448" w:rsidP="00FD689D">
          <w:pPr>
            <w:pStyle w:val="Encabezado"/>
            <w:jc w:val="center"/>
            <w:rPr>
              <w:rFonts w:ascii="Tahoma" w:hAnsi="Tahoma" w:cs="Tahoma"/>
              <w:i w:val="0"/>
            </w:rPr>
          </w:pPr>
          <w:r w:rsidRPr="000833D0">
            <w:rPr>
              <w:i w:val="0"/>
              <w:noProof/>
              <w:color w:val="008000"/>
              <w:sz w:val="16"/>
              <w:szCs w:val="16"/>
              <w:lang w:val="es-CO" w:eastAsia="es-CO"/>
            </w:rPr>
            <w:drawing>
              <wp:inline distT="0" distB="0" distL="0" distR="0" wp14:anchorId="5317128E" wp14:editId="372FBDC9">
                <wp:extent cx="962025" cy="61849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18490"/>
                        </a:xfrm>
                        <a:prstGeom prst="rect">
                          <a:avLst/>
                        </a:prstGeom>
                        <a:noFill/>
                      </pic:spPr>
                    </pic:pic>
                  </a:graphicData>
                </a:graphic>
              </wp:inline>
            </w:drawing>
          </w:r>
        </w:p>
      </w:tc>
      <w:tc>
        <w:tcPr>
          <w:tcW w:w="7589" w:type="dxa"/>
          <w:gridSpan w:val="3"/>
          <w:tcMar>
            <w:top w:w="28" w:type="dxa"/>
            <w:left w:w="28" w:type="dxa"/>
            <w:bottom w:w="28" w:type="dxa"/>
            <w:right w:w="28" w:type="dxa"/>
          </w:tcMar>
          <w:vAlign w:val="center"/>
        </w:tcPr>
        <w:p w:rsidR="00047448" w:rsidRPr="000833D0" w:rsidRDefault="00047448" w:rsidP="00FD689D">
          <w:pPr>
            <w:pStyle w:val="Encabezado"/>
            <w:jc w:val="center"/>
            <w:rPr>
              <w:rFonts w:ascii="Tahoma" w:hAnsi="Tahoma" w:cs="Tahoma"/>
              <w:b/>
              <w:bCs/>
              <w:i w:val="0"/>
            </w:rPr>
          </w:pPr>
          <w:r w:rsidRPr="000833D0">
            <w:rPr>
              <w:rFonts w:ascii="Tahoma" w:hAnsi="Tahoma" w:cs="Tahoma"/>
              <w:b/>
              <w:bCs/>
              <w:i w:val="0"/>
            </w:rPr>
            <w:t>REGISTRO</w:t>
          </w:r>
        </w:p>
        <w:p w:rsidR="00047448" w:rsidRPr="000833D0" w:rsidRDefault="00047448" w:rsidP="00FD689D">
          <w:pPr>
            <w:pStyle w:val="Encabezado"/>
            <w:jc w:val="center"/>
            <w:rPr>
              <w:rFonts w:ascii="Tahoma" w:hAnsi="Tahoma" w:cs="Tahoma"/>
              <w:i w:val="0"/>
            </w:rPr>
          </w:pPr>
          <w:r w:rsidRPr="000833D0">
            <w:rPr>
              <w:rFonts w:ascii="Tahoma" w:hAnsi="Tahoma" w:cs="Tahoma"/>
              <w:b/>
              <w:bCs/>
              <w:i w:val="0"/>
            </w:rPr>
            <w:t>AUTO DE APERTURA E IMPUTACION DE RESPONSABILIDAD FISCAL</w:t>
          </w:r>
        </w:p>
      </w:tc>
    </w:tr>
    <w:tr w:rsidR="00047448" w:rsidRPr="000833D0" w:rsidTr="00FD689D">
      <w:trPr>
        <w:cantSplit/>
        <w:trHeight w:val="52"/>
        <w:jc w:val="center"/>
      </w:trPr>
      <w:tc>
        <w:tcPr>
          <w:tcW w:w="1571" w:type="dxa"/>
          <w:vMerge/>
          <w:tcMar>
            <w:top w:w="28" w:type="dxa"/>
            <w:left w:w="28" w:type="dxa"/>
            <w:bottom w:w="28" w:type="dxa"/>
            <w:right w:w="28" w:type="dxa"/>
          </w:tcMar>
          <w:vAlign w:val="center"/>
        </w:tcPr>
        <w:p w:rsidR="00047448" w:rsidRPr="000833D0" w:rsidRDefault="00047448" w:rsidP="00FD689D">
          <w:pPr>
            <w:pStyle w:val="Encabezado"/>
            <w:jc w:val="center"/>
            <w:rPr>
              <w:rFonts w:ascii="Tahoma" w:hAnsi="Tahoma" w:cs="Tahoma"/>
              <w:b/>
              <w:bCs/>
              <w:i w:val="0"/>
            </w:rPr>
          </w:pPr>
        </w:p>
      </w:tc>
      <w:tc>
        <w:tcPr>
          <w:tcW w:w="4172" w:type="dxa"/>
          <w:tcMar>
            <w:top w:w="28" w:type="dxa"/>
            <w:left w:w="28" w:type="dxa"/>
            <w:bottom w:w="28" w:type="dxa"/>
            <w:right w:w="28" w:type="dxa"/>
          </w:tcMar>
          <w:vAlign w:val="center"/>
        </w:tcPr>
        <w:p w:rsidR="00047448" w:rsidRPr="000833D0" w:rsidRDefault="00047448" w:rsidP="00FD689D">
          <w:pPr>
            <w:pStyle w:val="Encabezado"/>
            <w:jc w:val="center"/>
            <w:rPr>
              <w:rFonts w:ascii="Tahoma" w:hAnsi="Tahoma" w:cs="Tahoma"/>
              <w:b/>
              <w:bCs/>
              <w:i w:val="0"/>
            </w:rPr>
          </w:pPr>
          <w:r w:rsidRPr="000833D0">
            <w:rPr>
              <w:rFonts w:ascii="Tahoma" w:hAnsi="Tahoma" w:cs="Tahoma"/>
              <w:b/>
              <w:i w:val="0"/>
            </w:rPr>
            <w:t xml:space="preserve">Proceso: </w:t>
          </w:r>
          <w:r w:rsidRPr="000833D0">
            <w:rPr>
              <w:rFonts w:ascii="Arial" w:hAnsi="Arial" w:cs="Arial"/>
              <w:b/>
              <w:i w:val="0"/>
              <w:color w:val="008000"/>
              <w:sz w:val="16"/>
              <w:szCs w:val="16"/>
            </w:rPr>
            <w:t xml:space="preserve"> </w:t>
          </w:r>
          <w:r w:rsidRPr="000833D0">
            <w:rPr>
              <w:rFonts w:ascii="Arial" w:hAnsi="Arial" w:cs="Arial"/>
              <w:b/>
              <w:i w:val="0"/>
              <w:color w:val="auto"/>
              <w:sz w:val="16"/>
              <w:szCs w:val="16"/>
            </w:rPr>
            <w:t>RF</w:t>
          </w:r>
          <w:r w:rsidRPr="000833D0">
            <w:rPr>
              <w:rFonts w:ascii="Tahoma" w:hAnsi="Tahoma" w:cs="Tahoma"/>
              <w:b/>
              <w:i w:val="0"/>
            </w:rPr>
            <w:t xml:space="preserve">- </w:t>
          </w:r>
          <w:r w:rsidRPr="000833D0">
            <w:rPr>
              <w:rFonts w:ascii="Tahoma" w:hAnsi="Tahoma" w:cs="Tahoma"/>
              <w:i w:val="0"/>
            </w:rPr>
            <w:t>Responsabilidad Fiscal</w:t>
          </w:r>
        </w:p>
      </w:tc>
      <w:tc>
        <w:tcPr>
          <w:tcW w:w="2126" w:type="dxa"/>
          <w:vAlign w:val="center"/>
        </w:tcPr>
        <w:p w:rsidR="00047448" w:rsidRPr="000833D0" w:rsidRDefault="00047448" w:rsidP="00F20429">
          <w:pPr>
            <w:pStyle w:val="Encabezado"/>
            <w:jc w:val="center"/>
            <w:rPr>
              <w:rFonts w:ascii="Tahoma" w:hAnsi="Tahoma" w:cs="Tahoma"/>
              <w:b/>
              <w:bCs/>
              <w:i w:val="0"/>
            </w:rPr>
          </w:pPr>
          <w:r w:rsidRPr="000833D0">
            <w:rPr>
              <w:rFonts w:ascii="Tahoma" w:hAnsi="Tahoma" w:cs="Tahoma"/>
              <w:b/>
              <w:i w:val="0"/>
            </w:rPr>
            <w:t>Código:</w:t>
          </w:r>
          <w:r w:rsidRPr="000833D0">
            <w:rPr>
              <w:rFonts w:ascii="Tahoma" w:hAnsi="Tahoma" w:cs="Tahoma"/>
              <w:i w:val="0"/>
            </w:rPr>
            <w:t xml:space="preserve"> </w:t>
          </w:r>
          <w:r w:rsidR="00F621C0" w:rsidRPr="000833D0">
            <w:rPr>
              <w:rFonts w:ascii="Tahoma" w:hAnsi="Tahoma" w:cs="Tahoma"/>
              <w:i w:val="0"/>
            </w:rPr>
            <w:t>R</w:t>
          </w:r>
          <w:r w:rsidRPr="000833D0">
            <w:rPr>
              <w:rFonts w:ascii="Tahoma" w:hAnsi="Tahoma" w:cs="Tahoma"/>
              <w:i w:val="0"/>
            </w:rPr>
            <w:t xml:space="preserve">RF - </w:t>
          </w:r>
          <w:r w:rsidR="00F20429" w:rsidRPr="000833D0">
            <w:rPr>
              <w:rFonts w:ascii="Tahoma" w:hAnsi="Tahoma" w:cs="Tahoma"/>
              <w:i w:val="0"/>
            </w:rPr>
            <w:t>30</w:t>
          </w:r>
        </w:p>
      </w:tc>
      <w:tc>
        <w:tcPr>
          <w:tcW w:w="1291" w:type="dxa"/>
          <w:tcMar>
            <w:top w:w="28" w:type="dxa"/>
            <w:left w:w="28" w:type="dxa"/>
            <w:bottom w:w="28" w:type="dxa"/>
            <w:right w:w="28" w:type="dxa"/>
          </w:tcMar>
          <w:vAlign w:val="center"/>
        </w:tcPr>
        <w:p w:rsidR="00047448" w:rsidRPr="000833D0" w:rsidRDefault="00047448" w:rsidP="00FD689D">
          <w:pPr>
            <w:pStyle w:val="Encabezado"/>
            <w:jc w:val="center"/>
            <w:rPr>
              <w:rFonts w:ascii="Tahoma" w:hAnsi="Tahoma" w:cs="Tahoma"/>
              <w:b/>
              <w:i w:val="0"/>
            </w:rPr>
          </w:pPr>
          <w:r w:rsidRPr="000833D0">
            <w:rPr>
              <w:rFonts w:ascii="Tahoma" w:hAnsi="Tahoma" w:cs="Tahoma"/>
              <w:b/>
              <w:i w:val="0"/>
            </w:rPr>
            <w:t xml:space="preserve">Versión: </w:t>
          </w:r>
          <w:r w:rsidRPr="000833D0">
            <w:rPr>
              <w:rFonts w:ascii="Tahoma" w:hAnsi="Tahoma" w:cs="Tahoma"/>
              <w:i w:val="0"/>
            </w:rPr>
            <w:t>01</w:t>
          </w:r>
        </w:p>
      </w:tc>
    </w:tr>
  </w:tbl>
  <w:p w:rsidR="00047448" w:rsidRPr="000833D0" w:rsidRDefault="00047448" w:rsidP="00F20429">
    <w:pPr>
      <w:pStyle w:val="Encabezado"/>
      <w:rPr>
        <w:i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E03"/>
    <w:multiLevelType w:val="multilevel"/>
    <w:tmpl w:val="CCFEA5D0"/>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nsid w:val="263F724F"/>
    <w:multiLevelType w:val="multilevel"/>
    <w:tmpl w:val="320C48F2"/>
    <w:lvl w:ilvl="0">
      <w:start w:val="1"/>
      <w:numFmt w:val="decimal"/>
      <w:lvlText w:val="%1."/>
      <w:legacy w:legacy="1" w:legacySpace="120" w:legacyIndent="360"/>
      <w:lvlJc w:val="left"/>
      <w:pPr>
        <w:ind w:left="644" w:hanging="360"/>
      </w:pPr>
    </w:lvl>
    <w:lvl w:ilvl="1">
      <w:start w:val="1"/>
      <w:numFmt w:val="decimal"/>
      <w:lvlText w:val="%2."/>
      <w:legacy w:legacy="1" w:legacySpace="120" w:legacyIndent="360"/>
      <w:lvlJc w:val="left"/>
      <w:pPr>
        <w:ind w:left="1004" w:hanging="360"/>
      </w:pPr>
    </w:lvl>
    <w:lvl w:ilvl="2">
      <w:start w:val="1"/>
      <w:numFmt w:val="decimal"/>
      <w:lvlText w:val="%3."/>
      <w:legacy w:legacy="1" w:legacySpace="120" w:legacyIndent="360"/>
      <w:lvlJc w:val="left"/>
      <w:pPr>
        <w:ind w:left="1364" w:hanging="360"/>
      </w:pPr>
    </w:lvl>
    <w:lvl w:ilvl="3">
      <w:start w:val="1"/>
      <w:numFmt w:val="decimal"/>
      <w:lvlText w:val="%4."/>
      <w:legacy w:legacy="1" w:legacySpace="120" w:legacyIndent="360"/>
      <w:lvlJc w:val="left"/>
      <w:pPr>
        <w:ind w:left="1724" w:hanging="360"/>
      </w:pPr>
    </w:lvl>
    <w:lvl w:ilvl="4">
      <w:start w:val="1"/>
      <w:numFmt w:val="decimal"/>
      <w:lvlText w:val="%5."/>
      <w:legacy w:legacy="1" w:legacySpace="120" w:legacyIndent="360"/>
      <w:lvlJc w:val="left"/>
      <w:pPr>
        <w:ind w:left="2084" w:hanging="360"/>
      </w:pPr>
    </w:lvl>
    <w:lvl w:ilvl="5">
      <w:start w:val="1"/>
      <w:numFmt w:val="decimal"/>
      <w:lvlText w:val="%6."/>
      <w:legacy w:legacy="1" w:legacySpace="120" w:legacyIndent="360"/>
      <w:lvlJc w:val="left"/>
      <w:pPr>
        <w:ind w:left="2444" w:hanging="360"/>
      </w:pPr>
    </w:lvl>
    <w:lvl w:ilvl="6">
      <w:start w:val="1"/>
      <w:numFmt w:val="decimal"/>
      <w:lvlText w:val="%7."/>
      <w:legacy w:legacy="1" w:legacySpace="120" w:legacyIndent="360"/>
      <w:lvlJc w:val="left"/>
      <w:pPr>
        <w:ind w:left="2804" w:hanging="360"/>
      </w:pPr>
    </w:lvl>
    <w:lvl w:ilvl="7">
      <w:start w:val="1"/>
      <w:numFmt w:val="decimal"/>
      <w:lvlText w:val="%8."/>
      <w:legacy w:legacy="1" w:legacySpace="120" w:legacyIndent="360"/>
      <w:lvlJc w:val="left"/>
      <w:pPr>
        <w:ind w:left="3164" w:hanging="360"/>
      </w:pPr>
    </w:lvl>
    <w:lvl w:ilvl="8">
      <w:start w:val="1"/>
      <w:numFmt w:val="decimal"/>
      <w:lvlText w:val="%9."/>
      <w:legacy w:legacy="1" w:legacySpace="120" w:legacyIndent="360"/>
      <w:lvlJc w:val="left"/>
      <w:pPr>
        <w:ind w:left="3524" w:hanging="360"/>
      </w:pPr>
    </w:lvl>
  </w:abstractNum>
  <w:abstractNum w:abstractNumId="2">
    <w:nsid w:val="38D0406D"/>
    <w:multiLevelType w:val="hybridMultilevel"/>
    <w:tmpl w:val="C8363F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6233079C"/>
    <w:multiLevelType w:val="multilevel"/>
    <w:tmpl w:val="50BA49C4"/>
    <w:lvl w:ilvl="0">
      <w:start w:val="1"/>
      <w:numFmt w:val="decimal"/>
      <w:lvlText w:val="%1."/>
      <w:legacy w:legacy="1" w:legacySpace="120" w:legacyIndent="360"/>
      <w:lvlJc w:val="left"/>
      <w:pPr>
        <w:ind w:left="360" w:hanging="360"/>
      </w:pPr>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0"/>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3">
    <w:abstractNumId w:val="1"/>
  </w:num>
  <w:num w:numId="4">
    <w:abstractNumId w:val="1"/>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start w:val="1"/>
        <w:numFmt w:val="decimal"/>
        <w:lvlText w:val="%9."/>
        <w:legacy w:legacy="1" w:legacySpace="120" w:legacyIndent="360"/>
        <w:lvlJc w:val="left"/>
        <w:pPr>
          <w:ind w:left="3240" w:hanging="360"/>
        </w:p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402"/>
    <w:rsid w:val="00043AE8"/>
    <w:rsid w:val="00047448"/>
    <w:rsid w:val="00067B1B"/>
    <w:rsid w:val="00080B42"/>
    <w:rsid w:val="000833D0"/>
    <w:rsid w:val="000B232D"/>
    <w:rsid w:val="000F1312"/>
    <w:rsid w:val="0011740A"/>
    <w:rsid w:val="00157846"/>
    <w:rsid w:val="00225323"/>
    <w:rsid w:val="0029346C"/>
    <w:rsid w:val="002F05D0"/>
    <w:rsid w:val="00305541"/>
    <w:rsid w:val="0033404A"/>
    <w:rsid w:val="003A4402"/>
    <w:rsid w:val="00417286"/>
    <w:rsid w:val="00421FB3"/>
    <w:rsid w:val="004518FA"/>
    <w:rsid w:val="00457FFB"/>
    <w:rsid w:val="0048476F"/>
    <w:rsid w:val="004A68A3"/>
    <w:rsid w:val="004E4566"/>
    <w:rsid w:val="00507419"/>
    <w:rsid w:val="00576F85"/>
    <w:rsid w:val="005C2C3D"/>
    <w:rsid w:val="005D681D"/>
    <w:rsid w:val="005E55CB"/>
    <w:rsid w:val="005F6D7D"/>
    <w:rsid w:val="00610FFB"/>
    <w:rsid w:val="006451E8"/>
    <w:rsid w:val="00664EFD"/>
    <w:rsid w:val="00717C95"/>
    <w:rsid w:val="0072097F"/>
    <w:rsid w:val="007B390E"/>
    <w:rsid w:val="00880F85"/>
    <w:rsid w:val="008A08B6"/>
    <w:rsid w:val="008F3263"/>
    <w:rsid w:val="00971749"/>
    <w:rsid w:val="009B487D"/>
    <w:rsid w:val="009D7FE1"/>
    <w:rsid w:val="00A07DEE"/>
    <w:rsid w:val="00A25761"/>
    <w:rsid w:val="00A26406"/>
    <w:rsid w:val="00A6238E"/>
    <w:rsid w:val="00AA2976"/>
    <w:rsid w:val="00AF033D"/>
    <w:rsid w:val="00B0698B"/>
    <w:rsid w:val="00B3424F"/>
    <w:rsid w:val="00B7372E"/>
    <w:rsid w:val="00BA39F2"/>
    <w:rsid w:val="00BC1361"/>
    <w:rsid w:val="00C34FA0"/>
    <w:rsid w:val="00C86208"/>
    <w:rsid w:val="00CD231D"/>
    <w:rsid w:val="00DD4A58"/>
    <w:rsid w:val="00E55D02"/>
    <w:rsid w:val="00EA0461"/>
    <w:rsid w:val="00EA3DF2"/>
    <w:rsid w:val="00EB3F09"/>
    <w:rsid w:val="00F20429"/>
    <w:rsid w:val="00F36329"/>
    <w:rsid w:val="00F621C0"/>
    <w:rsid w:val="00F67AE4"/>
    <w:rsid w:val="00FA3D96"/>
    <w:rsid w:val="00FB0675"/>
    <w:rsid w:val="00FC7792"/>
    <w:rsid w:val="00FF3C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402"/>
    <w:pPr>
      <w:widowControl w:val="0"/>
      <w:suppressAutoHyphens/>
      <w:spacing w:after="0" w:line="240" w:lineRule="auto"/>
    </w:pPr>
    <w:rPr>
      <w:rFonts w:ascii="Arial Black" w:eastAsia="Times New Roman" w:hAnsi="Arial Black" w:cs="Times New Roman"/>
      <w:i/>
      <w:color w:val="000000"/>
      <w:sz w:val="20"/>
      <w:szCs w:val="20"/>
      <w:lang w:val="es-ES_tradnl"/>
    </w:rPr>
  </w:style>
  <w:style w:type="paragraph" w:styleId="Ttulo1">
    <w:name w:val="heading 1"/>
    <w:basedOn w:val="Normal"/>
    <w:next w:val="Normal"/>
    <w:link w:val="Ttulo1Car"/>
    <w:qFormat/>
    <w:rsid w:val="003A4402"/>
    <w:pPr>
      <w:keepNext/>
      <w:tabs>
        <w:tab w:val="num" w:pos="0"/>
      </w:tabs>
      <w:jc w:val="center"/>
      <w:outlineLvl w:val="0"/>
    </w:pPr>
    <w:rPr>
      <w:rFonts w:ascii="Arial" w:hAnsi="Arial"/>
      <w:b/>
      <w:i w:val="0"/>
      <w:sz w:val="24"/>
    </w:rPr>
  </w:style>
  <w:style w:type="paragraph" w:styleId="Ttulo2">
    <w:name w:val="heading 2"/>
    <w:basedOn w:val="Normal"/>
    <w:next w:val="Normal"/>
    <w:link w:val="Ttulo2Car"/>
    <w:qFormat/>
    <w:rsid w:val="003A4402"/>
    <w:pPr>
      <w:keepNext/>
      <w:tabs>
        <w:tab w:val="num" w:pos="0"/>
      </w:tabs>
      <w:jc w:val="both"/>
      <w:outlineLvl w:val="1"/>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A4402"/>
    <w:rPr>
      <w:rFonts w:ascii="Arial" w:eastAsia="Times New Roman" w:hAnsi="Arial" w:cs="Times New Roman"/>
      <w:b/>
      <w:color w:val="000000"/>
      <w:sz w:val="24"/>
      <w:szCs w:val="20"/>
      <w:lang w:val="es-ES_tradnl"/>
    </w:rPr>
  </w:style>
  <w:style w:type="character" w:customStyle="1" w:styleId="Ttulo2Car">
    <w:name w:val="Título 2 Car"/>
    <w:basedOn w:val="Fuentedeprrafopredeter"/>
    <w:link w:val="Ttulo2"/>
    <w:rsid w:val="003A4402"/>
    <w:rPr>
      <w:rFonts w:ascii="Arial" w:eastAsia="Times New Roman" w:hAnsi="Arial" w:cs="Times New Roman"/>
      <w:b/>
      <w:i/>
      <w:color w:val="000000"/>
      <w:sz w:val="24"/>
      <w:szCs w:val="20"/>
      <w:lang w:val="es-ES_tradnl"/>
    </w:rPr>
  </w:style>
  <w:style w:type="character" w:styleId="Nmerodepgina">
    <w:name w:val="page number"/>
    <w:basedOn w:val="Fuentedeprrafopredeter"/>
    <w:rsid w:val="003A4402"/>
  </w:style>
  <w:style w:type="paragraph" w:styleId="Textoindependiente">
    <w:name w:val="Body Text"/>
    <w:basedOn w:val="Normal"/>
    <w:link w:val="TextoindependienteCar"/>
    <w:rsid w:val="003A4402"/>
    <w:pPr>
      <w:spacing w:after="120"/>
    </w:pPr>
  </w:style>
  <w:style w:type="character" w:customStyle="1" w:styleId="TextoindependienteCar">
    <w:name w:val="Texto independiente Car"/>
    <w:basedOn w:val="Fuentedeprrafopredeter"/>
    <w:link w:val="Textoindependiente"/>
    <w:rsid w:val="003A4402"/>
    <w:rPr>
      <w:rFonts w:ascii="Arial Black" w:eastAsia="Times New Roman" w:hAnsi="Arial Black" w:cs="Times New Roman"/>
      <w:i/>
      <w:color w:val="000000"/>
      <w:sz w:val="20"/>
      <w:szCs w:val="20"/>
      <w:lang w:val="es-ES_tradnl"/>
    </w:rPr>
  </w:style>
  <w:style w:type="paragraph" w:styleId="Encabezado">
    <w:name w:val="header"/>
    <w:basedOn w:val="Normal"/>
    <w:link w:val="EncabezadoCar"/>
    <w:rsid w:val="003A4402"/>
    <w:pPr>
      <w:tabs>
        <w:tab w:val="center" w:pos="4419"/>
        <w:tab w:val="right" w:pos="8838"/>
      </w:tabs>
    </w:pPr>
  </w:style>
  <w:style w:type="character" w:customStyle="1" w:styleId="EncabezadoCar">
    <w:name w:val="Encabezado Car"/>
    <w:basedOn w:val="Fuentedeprrafopredeter"/>
    <w:link w:val="Encabezado"/>
    <w:rsid w:val="003A4402"/>
    <w:rPr>
      <w:rFonts w:ascii="Arial Black" w:eastAsia="Times New Roman" w:hAnsi="Arial Black" w:cs="Times New Roman"/>
      <w:i/>
      <w:color w:val="000000"/>
      <w:sz w:val="20"/>
      <w:szCs w:val="20"/>
      <w:lang w:val="es-ES_tradnl"/>
    </w:rPr>
  </w:style>
  <w:style w:type="paragraph" w:styleId="Piedepgina">
    <w:name w:val="footer"/>
    <w:basedOn w:val="Normal"/>
    <w:link w:val="PiedepginaCar"/>
    <w:rsid w:val="003A4402"/>
    <w:pPr>
      <w:tabs>
        <w:tab w:val="center" w:pos="4419"/>
        <w:tab w:val="right" w:pos="8838"/>
      </w:tabs>
    </w:pPr>
  </w:style>
  <w:style w:type="character" w:customStyle="1" w:styleId="PiedepginaCar">
    <w:name w:val="Pie de página Car"/>
    <w:basedOn w:val="Fuentedeprrafopredeter"/>
    <w:link w:val="Piedepgina"/>
    <w:rsid w:val="003A4402"/>
    <w:rPr>
      <w:rFonts w:ascii="Arial Black" w:eastAsia="Times New Roman" w:hAnsi="Arial Black" w:cs="Times New Roman"/>
      <w:i/>
      <w:color w:val="000000"/>
      <w:sz w:val="20"/>
      <w:szCs w:val="20"/>
      <w:lang w:val="es-ES_tradnl"/>
    </w:rPr>
  </w:style>
  <w:style w:type="paragraph" w:customStyle="1" w:styleId="Sangra2detindependiente1">
    <w:name w:val="Sangría 2 de t. independiente1"/>
    <w:basedOn w:val="Normal"/>
    <w:rsid w:val="003A4402"/>
    <w:pPr>
      <w:widowControl/>
      <w:ind w:left="3686" w:hanging="4395"/>
      <w:jc w:val="both"/>
    </w:pPr>
    <w:rPr>
      <w:rFonts w:ascii="Arial" w:hAnsi="Arial"/>
      <w:i w:val="0"/>
      <w:color w:val="auto"/>
      <w:sz w:val="24"/>
    </w:rPr>
  </w:style>
  <w:style w:type="paragraph" w:styleId="Textoindependiente3">
    <w:name w:val="Body Text 3"/>
    <w:basedOn w:val="Normal"/>
    <w:link w:val="Textoindependiente3Car"/>
    <w:rsid w:val="003A4402"/>
    <w:pPr>
      <w:spacing w:after="120"/>
    </w:pPr>
    <w:rPr>
      <w:sz w:val="16"/>
      <w:szCs w:val="16"/>
    </w:rPr>
  </w:style>
  <w:style w:type="character" w:customStyle="1" w:styleId="Textoindependiente3Car">
    <w:name w:val="Texto independiente 3 Car"/>
    <w:basedOn w:val="Fuentedeprrafopredeter"/>
    <w:link w:val="Textoindependiente3"/>
    <w:rsid w:val="003A4402"/>
    <w:rPr>
      <w:rFonts w:ascii="Arial Black" w:eastAsia="Times New Roman" w:hAnsi="Arial Black" w:cs="Times New Roman"/>
      <w:i/>
      <w:color w:val="000000"/>
      <w:sz w:val="16"/>
      <w:szCs w:val="16"/>
      <w:lang w:val="es-ES_tradnl"/>
    </w:rPr>
  </w:style>
  <w:style w:type="paragraph" w:styleId="Textoindependiente2">
    <w:name w:val="Body Text 2"/>
    <w:basedOn w:val="Normal"/>
    <w:link w:val="Textoindependiente2Car"/>
    <w:rsid w:val="003A4402"/>
    <w:pPr>
      <w:spacing w:after="120" w:line="480" w:lineRule="auto"/>
    </w:pPr>
  </w:style>
  <w:style w:type="character" w:customStyle="1" w:styleId="Textoindependiente2Car">
    <w:name w:val="Texto independiente 2 Car"/>
    <w:basedOn w:val="Fuentedeprrafopredeter"/>
    <w:link w:val="Textoindependiente2"/>
    <w:rsid w:val="003A4402"/>
    <w:rPr>
      <w:rFonts w:ascii="Arial Black" w:eastAsia="Times New Roman" w:hAnsi="Arial Black" w:cs="Times New Roman"/>
      <w:i/>
      <w:color w:val="000000"/>
      <w:sz w:val="20"/>
      <w:szCs w:val="20"/>
      <w:lang w:val="es-ES_tradnl"/>
    </w:rPr>
  </w:style>
  <w:style w:type="character" w:styleId="Hipervnculo">
    <w:name w:val="Hyperlink"/>
    <w:rsid w:val="003A4402"/>
    <w:rPr>
      <w:color w:val="0000FF"/>
      <w:u w:val="single"/>
    </w:rPr>
  </w:style>
  <w:style w:type="character" w:customStyle="1" w:styleId="textonavy">
    <w:name w:val="texto_navy"/>
    <w:basedOn w:val="Fuentedeprrafopredeter"/>
    <w:rsid w:val="003A4402"/>
  </w:style>
  <w:style w:type="paragraph" w:styleId="Sinespaciado">
    <w:name w:val="No Spacing"/>
    <w:uiPriority w:val="1"/>
    <w:qFormat/>
    <w:rsid w:val="00043AE8"/>
    <w:pPr>
      <w:suppressAutoHyphens/>
      <w:autoSpaceDE w:val="0"/>
      <w:spacing w:after="0" w:line="240" w:lineRule="auto"/>
    </w:pPr>
    <w:rPr>
      <w:rFonts w:ascii="Times New Roman" w:eastAsia="Times New Roman" w:hAnsi="Times New Roman" w:cs="Times New Roman"/>
      <w:sz w:val="24"/>
      <w:szCs w:val="20"/>
      <w:lang w:val="es-ES" w:eastAsia="es-CO"/>
    </w:rPr>
  </w:style>
  <w:style w:type="paragraph" w:styleId="Textodeglobo">
    <w:name w:val="Balloon Text"/>
    <w:basedOn w:val="Normal"/>
    <w:link w:val="TextodegloboCar"/>
    <w:uiPriority w:val="99"/>
    <w:semiHidden/>
    <w:unhideWhenUsed/>
    <w:rsid w:val="00047448"/>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448"/>
    <w:rPr>
      <w:rFonts w:ascii="Tahoma" w:eastAsia="Times New Roman" w:hAnsi="Tahoma" w:cs="Tahoma"/>
      <w:i/>
      <w:color w:val="000000"/>
      <w:sz w:val="16"/>
      <w:szCs w:val="16"/>
      <w:lang w:val="es-ES_tradnl"/>
    </w:rPr>
  </w:style>
  <w:style w:type="paragraph" w:styleId="NormalWeb">
    <w:name w:val="Normal (Web)"/>
    <w:basedOn w:val="Normal"/>
    <w:uiPriority w:val="99"/>
    <w:semiHidden/>
    <w:unhideWhenUsed/>
    <w:rsid w:val="000833D0"/>
    <w:pPr>
      <w:widowControl/>
      <w:suppressAutoHyphens w:val="0"/>
      <w:spacing w:before="100" w:beforeAutospacing="1" w:after="100" w:afterAutospacing="1"/>
    </w:pPr>
    <w:rPr>
      <w:rFonts w:ascii="Times New Roman" w:eastAsiaTheme="minorEastAsia" w:hAnsi="Times New Roman"/>
      <w:i w:val="0"/>
      <w:color w:val="auto"/>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402"/>
    <w:pPr>
      <w:widowControl w:val="0"/>
      <w:suppressAutoHyphens/>
      <w:spacing w:after="0" w:line="240" w:lineRule="auto"/>
    </w:pPr>
    <w:rPr>
      <w:rFonts w:ascii="Arial Black" w:eastAsia="Times New Roman" w:hAnsi="Arial Black" w:cs="Times New Roman"/>
      <w:i/>
      <w:color w:val="000000"/>
      <w:sz w:val="20"/>
      <w:szCs w:val="20"/>
      <w:lang w:val="es-ES_tradnl"/>
    </w:rPr>
  </w:style>
  <w:style w:type="paragraph" w:styleId="Ttulo1">
    <w:name w:val="heading 1"/>
    <w:basedOn w:val="Normal"/>
    <w:next w:val="Normal"/>
    <w:link w:val="Ttulo1Car"/>
    <w:qFormat/>
    <w:rsid w:val="003A4402"/>
    <w:pPr>
      <w:keepNext/>
      <w:tabs>
        <w:tab w:val="num" w:pos="0"/>
      </w:tabs>
      <w:jc w:val="center"/>
      <w:outlineLvl w:val="0"/>
    </w:pPr>
    <w:rPr>
      <w:rFonts w:ascii="Arial" w:hAnsi="Arial"/>
      <w:b/>
      <w:i w:val="0"/>
      <w:sz w:val="24"/>
    </w:rPr>
  </w:style>
  <w:style w:type="paragraph" w:styleId="Ttulo2">
    <w:name w:val="heading 2"/>
    <w:basedOn w:val="Normal"/>
    <w:next w:val="Normal"/>
    <w:link w:val="Ttulo2Car"/>
    <w:qFormat/>
    <w:rsid w:val="003A4402"/>
    <w:pPr>
      <w:keepNext/>
      <w:tabs>
        <w:tab w:val="num" w:pos="0"/>
      </w:tabs>
      <w:jc w:val="both"/>
      <w:outlineLvl w:val="1"/>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A4402"/>
    <w:rPr>
      <w:rFonts w:ascii="Arial" w:eastAsia="Times New Roman" w:hAnsi="Arial" w:cs="Times New Roman"/>
      <w:b/>
      <w:color w:val="000000"/>
      <w:sz w:val="24"/>
      <w:szCs w:val="20"/>
      <w:lang w:val="es-ES_tradnl"/>
    </w:rPr>
  </w:style>
  <w:style w:type="character" w:customStyle="1" w:styleId="Ttulo2Car">
    <w:name w:val="Título 2 Car"/>
    <w:basedOn w:val="Fuentedeprrafopredeter"/>
    <w:link w:val="Ttulo2"/>
    <w:rsid w:val="003A4402"/>
    <w:rPr>
      <w:rFonts w:ascii="Arial" w:eastAsia="Times New Roman" w:hAnsi="Arial" w:cs="Times New Roman"/>
      <w:b/>
      <w:i/>
      <w:color w:val="000000"/>
      <w:sz w:val="24"/>
      <w:szCs w:val="20"/>
      <w:lang w:val="es-ES_tradnl"/>
    </w:rPr>
  </w:style>
  <w:style w:type="character" w:styleId="Nmerodepgina">
    <w:name w:val="page number"/>
    <w:basedOn w:val="Fuentedeprrafopredeter"/>
    <w:rsid w:val="003A4402"/>
  </w:style>
  <w:style w:type="paragraph" w:styleId="Textoindependiente">
    <w:name w:val="Body Text"/>
    <w:basedOn w:val="Normal"/>
    <w:link w:val="TextoindependienteCar"/>
    <w:rsid w:val="003A4402"/>
    <w:pPr>
      <w:spacing w:after="120"/>
    </w:pPr>
  </w:style>
  <w:style w:type="character" w:customStyle="1" w:styleId="TextoindependienteCar">
    <w:name w:val="Texto independiente Car"/>
    <w:basedOn w:val="Fuentedeprrafopredeter"/>
    <w:link w:val="Textoindependiente"/>
    <w:rsid w:val="003A4402"/>
    <w:rPr>
      <w:rFonts w:ascii="Arial Black" w:eastAsia="Times New Roman" w:hAnsi="Arial Black" w:cs="Times New Roman"/>
      <w:i/>
      <w:color w:val="000000"/>
      <w:sz w:val="20"/>
      <w:szCs w:val="20"/>
      <w:lang w:val="es-ES_tradnl"/>
    </w:rPr>
  </w:style>
  <w:style w:type="paragraph" w:styleId="Encabezado">
    <w:name w:val="header"/>
    <w:basedOn w:val="Normal"/>
    <w:link w:val="EncabezadoCar"/>
    <w:rsid w:val="003A4402"/>
    <w:pPr>
      <w:tabs>
        <w:tab w:val="center" w:pos="4419"/>
        <w:tab w:val="right" w:pos="8838"/>
      </w:tabs>
    </w:pPr>
  </w:style>
  <w:style w:type="character" w:customStyle="1" w:styleId="EncabezadoCar">
    <w:name w:val="Encabezado Car"/>
    <w:basedOn w:val="Fuentedeprrafopredeter"/>
    <w:link w:val="Encabezado"/>
    <w:rsid w:val="003A4402"/>
    <w:rPr>
      <w:rFonts w:ascii="Arial Black" w:eastAsia="Times New Roman" w:hAnsi="Arial Black" w:cs="Times New Roman"/>
      <w:i/>
      <w:color w:val="000000"/>
      <w:sz w:val="20"/>
      <w:szCs w:val="20"/>
      <w:lang w:val="es-ES_tradnl"/>
    </w:rPr>
  </w:style>
  <w:style w:type="paragraph" w:styleId="Piedepgina">
    <w:name w:val="footer"/>
    <w:basedOn w:val="Normal"/>
    <w:link w:val="PiedepginaCar"/>
    <w:rsid w:val="003A4402"/>
    <w:pPr>
      <w:tabs>
        <w:tab w:val="center" w:pos="4419"/>
        <w:tab w:val="right" w:pos="8838"/>
      </w:tabs>
    </w:pPr>
  </w:style>
  <w:style w:type="character" w:customStyle="1" w:styleId="PiedepginaCar">
    <w:name w:val="Pie de página Car"/>
    <w:basedOn w:val="Fuentedeprrafopredeter"/>
    <w:link w:val="Piedepgina"/>
    <w:rsid w:val="003A4402"/>
    <w:rPr>
      <w:rFonts w:ascii="Arial Black" w:eastAsia="Times New Roman" w:hAnsi="Arial Black" w:cs="Times New Roman"/>
      <w:i/>
      <w:color w:val="000000"/>
      <w:sz w:val="20"/>
      <w:szCs w:val="20"/>
      <w:lang w:val="es-ES_tradnl"/>
    </w:rPr>
  </w:style>
  <w:style w:type="paragraph" w:customStyle="1" w:styleId="Sangra2detindependiente1">
    <w:name w:val="Sangría 2 de t. independiente1"/>
    <w:basedOn w:val="Normal"/>
    <w:rsid w:val="003A4402"/>
    <w:pPr>
      <w:widowControl/>
      <w:ind w:left="3686" w:hanging="4395"/>
      <w:jc w:val="both"/>
    </w:pPr>
    <w:rPr>
      <w:rFonts w:ascii="Arial" w:hAnsi="Arial"/>
      <w:i w:val="0"/>
      <w:color w:val="auto"/>
      <w:sz w:val="24"/>
    </w:rPr>
  </w:style>
  <w:style w:type="paragraph" w:styleId="Textoindependiente3">
    <w:name w:val="Body Text 3"/>
    <w:basedOn w:val="Normal"/>
    <w:link w:val="Textoindependiente3Car"/>
    <w:rsid w:val="003A4402"/>
    <w:pPr>
      <w:spacing w:after="120"/>
    </w:pPr>
    <w:rPr>
      <w:sz w:val="16"/>
      <w:szCs w:val="16"/>
    </w:rPr>
  </w:style>
  <w:style w:type="character" w:customStyle="1" w:styleId="Textoindependiente3Car">
    <w:name w:val="Texto independiente 3 Car"/>
    <w:basedOn w:val="Fuentedeprrafopredeter"/>
    <w:link w:val="Textoindependiente3"/>
    <w:rsid w:val="003A4402"/>
    <w:rPr>
      <w:rFonts w:ascii="Arial Black" w:eastAsia="Times New Roman" w:hAnsi="Arial Black" w:cs="Times New Roman"/>
      <w:i/>
      <w:color w:val="000000"/>
      <w:sz w:val="16"/>
      <w:szCs w:val="16"/>
      <w:lang w:val="es-ES_tradnl"/>
    </w:rPr>
  </w:style>
  <w:style w:type="paragraph" w:styleId="Textoindependiente2">
    <w:name w:val="Body Text 2"/>
    <w:basedOn w:val="Normal"/>
    <w:link w:val="Textoindependiente2Car"/>
    <w:rsid w:val="003A4402"/>
    <w:pPr>
      <w:spacing w:after="120" w:line="480" w:lineRule="auto"/>
    </w:pPr>
  </w:style>
  <w:style w:type="character" w:customStyle="1" w:styleId="Textoindependiente2Car">
    <w:name w:val="Texto independiente 2 Car"/>
    <w:basedOn w:val="Fuentedeprrafopredeter"/>
    <w:link w:val="Textoindependiente2"/>
    <w:rsid w:val="003A4402"/>
    <w:rPr>
      <w:rFonts w:ascii="Arial Black" w:eastAsia="Times New Roman" w:hAnsi="Arial Black" w:cs="Times New Roman"/>
      <w:i/>
      <w:color w:val="000000"/>
      <w:sz w:val="20"/>
      <w:szCs w:val="20"/>
      <w:lang w:val="es-ES_tradnl"/>
    </w:rPr>
  </w:style>
  <w:style w:type="character" w:styleId="Hipervnculo">
    <w:name w:val="Hyperlink"/>
    <w:rsid w:val="003A4402"/>
    <w:rPr>
      <w:color w:val="0000FF"/>
      <w:u w:val="single"/>
    </w:rPr>
  </w:style>
  <w:style w:type="character" w:customStyle="1" w:styleId="textonavy">
    <w:name w:val="texto_navy"/>
    <w:basedOn w:val="Fuentedeprrafopredeter"/>
    <w:rsid w:val="003A4402"/>
  </w:style>
  <w:style w:type="paragraph" w:styleId="Sinespaciado">
    <w:name w:val="No Spacing"/>
    <w:uiPriority w:val="1"/>
    <w:qFormat/>
    <w:rsid w:val="00043AE8"/>
    <w:pPr>
      <w:suppressAutoHyphens/>
      <w:autoSpaceDE w:val="0"/>
      <w:spacing w:after="0" w:line="240" w:lineRule="auto"/>
    </w:pPr>
    <w:rPr>
      <w:rFonts w:ascii="Times New Roman" w:eastAsia="Times New Roman" w:hAnsi="Times New Roman" w:cs="Times New Roman"/>
      <w:sz w:val="24"/>
      <w:szCs w:val="20"/>
      <w:lang w:val="es-ES" w:eastAsia="es-CO"/>
    </w:rPr>
  </w:style>
  <w:style w:type="paragraph" w:styleId="Textodeglobo">
    <w:name w:val="Balloon Text"/>
    <w:basedOn w:val="Normal"/>
    <w:link w:val="TextodegloboCar"/>
    <w:uiPriority w:val="99"/>
    <w:semiHidden/>
    <w:unhideWhenUsed/>
    <w:rsid w:val="00047448"/>
    <w:rPr>
      <w:rFonts w:ascii="Tahoma" w:hAnsi="Tahoma" w:cs="Tahoma"/>
      <w:sz w:val="16"/>
      <w:szCs w:val="16"/>
    </w:rPr>
  </w:style>
  <w:style w:type="character" w:customStyle="1" w:styleId="TextodegloboCar">
    <w:name w:val="Texto de globo Car"/>
    <w:basedOn w:val="Fuentedeprrafopredeter"/>
    <w:link w:val="Textodeglobo"/>
    <w:uiPriority w:val="99"/>
    <w:semiHidden/>
    <w:rsid w:val="00047448"/>
    <w:rPr>
      <w:rFonts w:ascii="Tahoma" w:eastAsia="Times New Roman" w:hAnsi="Tahoma" w:cs="Tahoma"/>
      <w:i/>
      <w:color w:val="000000"/>
      <w:sz w:val="16"/>
      <w:szCs w:val="16"/>
      <w:lang w:val="es-ES_tradnl"/>
    </w:rPr>
  </w:style>
  <w:style w:type="paragraph" w:styleId="NormalWeb">
    <w:name w:val="Normal (Web)"/>
    <w:basedOn w:val="Normal"/>
    <w:uiPriority w:val="99"/>
    <w:semiHidden/>
    <w:unhideWhenUsed/>
    <w:rsid w:val="000833D0"/>
    <w:pPr>
      <w:widowControl/>
      <w:suppressAutoHyphens w:val="0"/>
      <w:spacing w:before="100" w:beforeAutospacing="1" w:after="100" w:afterAutospacing="1"/>
    </w:pPr>
    <w:rPr>
      <w:rFonts w:ascii="Times New Roman" w:eastAsiaTheme="minorEastAsia" w:hAnsi="Times New Roman"/>
      <w:i w:val="0"/>
      <w:color w:val="auto"/>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00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C205A-35FA-4FCD-A3DD-D05A1F46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1780</Words>
  <Characters>9792</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sandris</cp:lastModifiedBy>
  <cp:revision>5</cp:revision>
  <cp:lastPrinted>2014-12-03T19:53:00Z</cp:lastPrinted>
  <dcterms:created xsi:type="dcterms:W3CDTF">2014-07-10T22:08:00Z</dcterms:created>
  <dcterms:modified xsi:type="dcterms:W3CDTF">2014-12-03T19:53:00Z</dcterms:modified>
</cp:coreProperties>
</file>